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CA9D3" w14:textId="77777777" w:rsidR="00BD34B3" w:rsidRDefault="00BD34B3" w:rsidP="00BD34B3">
      <w:pPr>
        <w:rPr>
          <w:b/>
        </w:rPr>
      </w:pPr>
      <w:r>
        <w:rPr>
          <w:b/>
        </w:rPr>
        <w:t xml:space="preserve">Fejezetek Magyarország történetéből </w:t>
      </w:r>
    </w:p>
    <w:p w14:paraId="269BFB2A" w14:textId="77777777" w:rsidR="002C2F97" w:rsidRDefault="00BD34B3" w:rsidP="00BD34B3">
      <w:pPr>
        <w:rPr>
          <w:b/>
        </w:rPr>
      </w:pPr>
      <w:r>
        <w:rPr>
          <w:b/>
        </w:rPr>
        <w:t>BTA1234</w:t>
      </w:r>
    </w:p>
    <w:p w14:paraId="48FF493B" w14:textId="77777777" w:rsidR="00BD34B3" w:rsidRDefault="00BD34B3" w:rsidP="00BD34B3"/>
    <w:p w14:paraId="5F2B867F" w14:textId="18826FF9" w:rsidR="004C0E08" w:rsidRDefault="004C0E08" w:rsidP="004C0E08">
      <w:pPr>
        <w:jc w:val="both"/>
      </w:pPr>
      <w:r>
        <w:t xml:space="preserve">A tárgy alapvető célja, hogy a leendő tanítók által a 2020-as Nemzeti Alaptanterv és a kerettanterv alapján 1-4. évfolyamokon feldolgozandó történelmi vonatkozású témák tanításához megfelelő tudományos hátteret adjon. </w:t>
      </w:r>
      <w:r w:rsidR="00B92C74">
        <w:t xml:space="preserve">A magyar történelem különböző fejezeteivel kapcsolatban a történettudomány által felhalmozott tudás egy részének megismerése mellett, figyelmet szentelünk annak, hogy megvitassuk a tematikában szereplő </w:t>
      </w:r>
      <w:r w:rsidR="00FD3ED5">
        <w:t>események, folyamatok</w:t>
      </w:r>
      <w:r w:rsidR="00B92C74">
        <w:t xml:space="preserve"> tanításának módszertani kérdéseit</w:t>
      </w:r>
      <w:r w:rsidR="00FD3ED5">
        <w:t>, továbbá</w:t>
      </w:r>
      <w:r w:rsidR="00B92C74">
        <w:t xml:space="preserve"> ezeknek a</w:t>
      </w:r>
      <w:r w:rsidR="00FD3ED5">
        <w:t xml:space="preserve"> témáknak a</w:t>
      </w:r>
      <w:r w:rsidR="00B92C74">
        <w:t xml:space="preserve"> NAT-hoz, illetve a kerettantervhez való illeszkedését.</w:t>
      </w:r>
    </w:p>
    <w:p w14:paraId="09CAF304" w14:textId="77777777" w:rsidR="004C0E08" w:rsidRPr="009A4485" w:rsidRDefault="004C0E08" w:rsidP="00BD34B3"/>
    <w:p w14:paraId="04A94783" w14:textId="77777777" w:rsidR="002C5D8C" w:rsidRPr="002C5D8C" w:rsidRDefault="002C5D8C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 w:rsidR="00042EE9"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 w:rsidR="00042EE9">
        <w:rPr>
          <w:b/>
          <w:sz w:val="28"/>
          <w:szCs w:val="28"/>
        </w:rPr>
        <w:t>rendszer</w:t>
      </w:r>
    </w:p>
    <w:p w14:paraId="6D290F5B" w14:textId="77777777" w:rsidR="002C5D8C" w:rsidRDefault="002C5D8C">
      <w:pPr>
        <w:rPr>
          <w:b/>
          <w:color w:val="FF0000"/>
        </w:rPr>
      </w:pPr>
    </w:p>
    <w:p w14:paraId="5B3EFAB0" w14:textId="77777777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6FBB89A1" w14:textId="77777777" w:rsidR="0080295C" w:rsidRDefault="0080295C" w:rsidP="0080295C">
      <w:pPr>
        <w:rPr>
          <w:bCs/>
        </w:rPr>
      </w:pPr>
      <w:r>
        <w:rPr>
          <w:bCs/>
        </w:rPr>
        <w:t>1.</w:t>
      </w:r>
      <w:r>
        <w:rPr>
          <w:bCs/>
        </w:rPr>
        <w:tab/>
      </w:r>
      <w:r>
        <w:rPr>
          <w:bCs/>
        </w:rPr>
        <w:tab/>
      </w:r>
      <w:r w:rsidR="00285A6B" w:rsidRPr="0080295C">
        <w:rPr>
          <w:bCs/>
        </w:rPr>
        <w:t xml:space="preserve">A követelmények megbeszélése, a kurzus tematikájának </w:t>
      </w:r>
      <w:r w:rsidR="00FE7D0F" w:rsidRPr="0080295C">
        <w:rPr>
          <w:bCs/>
        </w:rPr>
        <w:t>kapcsolódása a NAT-</w:t>
      </w:r>
    </w:p>
    <w:p w14:paraId="7A76DE18" w14:textId="089BEACA" w:rsidR="00285A6B" w:rsidRDefault="00FE7D0F" w:rsidP="0080295C">
      <w:pPr>
        <w:ind w:left="708" w:firstLine="708"/>
        <w:rPr>
          <w:bCs/>
        </w:rPr>
      </w:pPr>
      <w:r w:rsidRPr="0080295C">
        <w:rPr>
          <w:bCs/>
        </w:rPr>
        <w:t>hoz</w:t>
      </w:r>
      <w:r w:rsidR="0080295C" w:rsidRPr="0080295C">
        <w:rPr>
          <w:bCs/>
        </w:rPr>
        <w:t xml:space="preserve"> </w:t>
      </w:r>
      <w:r>
        <w:rPr>
          <w:bCs/>
        </w:rPr>
        <w:t>és a vonatkozó kerettantervekhez</w:t>
      </w:r>
      <w:r w:rsidR="00285A6B">
        <w:rPr>
          <w:bCs/>
        </w:rPr>
        <w:t xml:space="preserve"> </w:t>
      </w:r>
    </w:p>
    <w:p w14:paraId="1A2409AE" w14:textId="1DB8CA3B" w:rsidR="00BD34B3" w:rsidRPr="00BE7F48" w:rsidRDefault="00BD34B3" w:rsidP="00BD34B3">
      <w:pPr>
        <w:rPr>
          <w:bCs/>
        </w:rPr>
      </w:pPr>
      <w:r>
        <w:rPr>
          <w:bCs/>
        </w:rPr>
        <w:t>2</w:t>
      </w:r>
      <w:r w:rsidR="00F44A68">
        <w:rPr>
          <w:bCs/>
        </w:rPr>
        <w:t>-</w:t>
      </w:r>
      <w:r w:rsidR="0080295C">
        <w:rPr>
          <w:bCs/>
        </w:rPr>
        <w:t>4</w:t>
      </w:r>
      <w:r>
        <w:rPr>
          <w:bCs/>
        </w:rPr>
        <w:t xml:space="preserve">. </w:t>
      </w:r>
      <w:r w:rsidR="0080295C">
        <w:rPr>
          <w:bCs/>
        </w:rPr>
        <w:tab/>
      </w:r>
      <w:r w:rsidR="0080295C">
        <w:rPr>
          <w:bCs/>
        </w:rPr>
        <w:tab/>
      </w:r>
      <w:r w:rsidRPr="00BE7F48">
        <w:rPr>
          <w:bCs/>
        </w:rPr>
        <w:t>A magyarság eredete</w:t>
      </w:r>
      <w:r w:rsidR="00B872B3">
        <w:rPr>
          <w:bCs/>
        </w:rPr>
        <w:t>, honfoglalás</w:t>
      </w:r>
    </w:p>
    <w:p w14:paraId="73942695" w14:textId="431C386D" w:rsidR="00BD34B3" w:rsidRPr="00BE7F48" w:rsidRDefault="00F44A68" w:rsidP="00BD34B3">
      <w:pPr>
        <w:rPr>
          <w:bCs/>
        </w:rPr>
      </w:pPr>
      <w:r>
        <w:rPr>
          <w:bCs/>
        </w:rPr>
        <w:t>5</w:t>
      </w:r>
      <w:r w:rsidR="0080295C">
        <w:rPr>
          <w:bCs/>
        </w:rPr>
        <w:t>-6</w:t>
      </w:r>
      <w:r w:rsidR="00BD34B3">
        <w:rPr>
          <w:bCs/>
        </w:rPr>
        <w:t xml:space="preserve">. </w:t>
      </w:r>
      <w:r w:rsidR="0015665F">
        <w:rPr>
          <w:bCs/>
        </w:rPr>
        <w:t xml:space="preserve"> </w:t>
      </w:r>
      <w:r w:rsidR="0080295C">
        <w:rPr>
          <w:bCs/>
        </w:rPr>
        <w:tab/>
      </w:r>
      <w:r w:rsidR="0015665F">
        <w:rPr>
          <w:bCs/>
        </w:rPr>
        <w:tab/>
      </w:r>
      <w:r w:rsidR="000F4AAD">
        <w:rPr>
          <w:bCs/>
        </w:rPr>
        <w:t>I. István és az Árpád-házi királyok</w:t>
      </w:r>
    </w:p>
    <w:p w14:paraId="434A4EB4" w14:textId="4E0A65E0" w:rsidR="00BD34B3" w:rsidRDefault="00B423EA" w:rsidP="00F44A68">
      <w:pPr>
        <w:ind w:left="10"/>
        <w:rPr>
          <w:bCs/>
        </w:rPr>
      </w:pPr>
      <w:r>
        <w:rPr>
          <w:bCs/>
        </w:rPr>
        <w:t>7-8</w:t>
      </w:r>
      <w:r w:rsidR="00BD34B3" w:rsidRPr="0087478E">
        <w:rPr>
          <w:bCs/>
        </w:rPr>
        <w:t>.</w:t>
      </w:r>
      <w:r w:rsidR="0015665F">
        <w:rPr>
          <w:bCs/>
        </w:rPr>
        <w:t xml:space="preserve"> </w:t>
      </w:r>
      <w:r w:rsidR="0080295C">
        <w:rPr>
          <w:bCs/>
        </w:rPr>
        <w:tab/>
      </w:r>
      <w:r w:rsidR="0015665F">
        <w:rPr>
          <w:bCs/>
        </w:rPr>
        <w:tab/>
      </w:r>
      <w:r w:rsidR="0080295C">
        <w:rPr>
          <w:bCs/>
        </w:rPr>
        <w:t xml:space="preserve">I. </w:t>
      </w:r>
      <w:r w:rsidR="00F44A68">
        <w:rPr>
          <w:bCs/>
        </w:rPr>
        <w:t>Mátyás király</w:t>
      </w:r>
      <w:r w:rsidR="005A2659">
        <w:rPr>
          <w:bCs/>
        </w:rPr>
        <w:tab/>
      </w:r>
      <w:r w:rsidR="00BD34B3">
        <w:rPr>
          <w:bCs/>
        </w:rPr>
        <w:tab/>
      </w:r>
      <w:r w:rsidR="005A2659">
        <w:rPr>
          <w:bCs/>
        </w:rPr>
        <w:tab/>
      </w:r>
      <w:r w:rsidR="00BD34B3">
        <w:rPr>
          <w:bCs/>
        </w:rPr>
        <w:tab/>
      </w:r>
      <w:r w:rsidR="00BD34B3">
        <w:rPr>
          <w:bCs/>
        </w:rPr>
        <w:tab/>
      </w:r>
    </w:p>
    <w:p w14:paraId="0D8D9FB1" w14:textId="54B160F1" w:rsidR="00BD34B3" w:rsidRDefault="00B423EA" w:rsidP="00BD34B3">
      <w:pPr>
        <w:rPr>
          <w:bCs/>
        </w:rPr>
      </w:pPr>
      <w:r>
        <w:rPr>
          <w:bCs/>
        </w:rPr>
        <w:t>9-11.</w:t>
      </w:r>
      <w:r w:rsidR="009B63D9">
        <w:rPr>
          <w:bCs/>
        </w:rPr>
        <w:t xml:space="preserve"> </w:t>
      </w:r>
      <w:r w:rsidR="005A2659">
        <w:rPr>
          <w:bCs/>
        </w:rPr>
        <w:tab/>
      </w:r>
      <w:r w:rsidR="00BD34B3">
        <w:rPr>
          <w:bCs/>
        </w:rPr>
        <w:tab/>
      </w:r>
      <w:r>
        <w:rPr>
          <w:bCs/>
        </w:rPr>
        <w:t xml:space="preserve">Az </w:t>
      </w:r>
      <w:r w:rsidR="00F44A68">
        <w:rPr>
          <w:bCs/>
        </w:rPr>
        <w:t>1848-1849</w:t>
      </w:r>
      <w:r>
        <w:rPr>
          <w:bCs/>
        </w:rPr>
        <w:t>-es forradalom és szabadságharc</w:t>
      </w:r>
    </w:p>
    <w:p w14:paraId="0D33F536" w14:textId="7EEE4AA9" w:rsidR="00BD34B3" w:rsidRDefault="0015665F" w:rsidP="00BD34B3">
      <w:pPr>
        <w:rPr>
          <w:bCs/>
        </w:rPr>
      </w:pPr>
      <w:r>
        <w:rPr>
          <w:bCs/>
        </w:rPr>
        <w:t>1</w:t>
      </w:r>
      <w:r w:rsidR="00B423EA">
        <w:rPr>
          <w:bCs/>
        </w:rPr>
        <w:t>2-14</w:t>
      </w:r>
      <w:r w:rsidR="009B63D9">
        <w:rPr>
          <w:bCs/>
        </w:rPr>
        <w:t xml:space="preserve">. </w:t>
      </w:r>
      <w:r w:rsidR="005A2659">
        <w:rPr>
          <w:bCs/>
        </w:rPr>
        <w:tab/>
      </w:r>
      <w:r w:rsidR="00BD34B3">
        <w:rPr>
          <w:bCs/>
        </w:rPr>
        <w:tab/>
      </w:r>
      <w:r w:rsidR="00F44A68">
        <w:rPr>
          <w:bCs/>
        </w:rPr>
        <w:t>Az 1956-os forradalom</w:t>
      </w:r>
    </w:p>
    <w:p w14:paraId="1D52DD07" w14:textId="77777777" w:rsidR="00BD34B3" w:rsidRDefault="00BD34B3" w:rsidP="00BD34B3">
      <w:pPr>
        <w:rPr>
          <w:bCs/>
        </w:rPr>
      </w:pPr>
      <w:r>
        <w:rPr>
          <w:bCs/>
        </w:rPr>
        <w:tab/>
      </w:r>
    </w:p>
    <w:p w14:paraId="0EF6292B" w14:textId="77777777" w:rsidR="0087478E" w:rsidRDefault="0087478E" w:rsidP="008C54C4">
      <w:pPr>
        <w:ind w:left="709" w:hanging="699"/>
        <w:rPr>
          <w:b/>
          <w:bCs/>
        </w:rPr>
      </w:pPr>
    </w:p>
    <w:p w14:paraId="1495FF03" w14:textId="77777777"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5964C5E5" w14:textId="77777777" w:rsidR="008C54C4" w:rsidRPr="009A4485" w:rsidRDefault="008C54C4" w:rsidP="00EB204B">
      <w:pPr>
        <w:pStyle w:val="Listaszerbekezds"/>
        <w:numPr>
          <w:ilvl w:val="0"/>
          <w:numId w:val="24"/>
        </w:numPr>
        <w:jc w:val="both"/>
      </w:pPr>
      <w:r w:rsidRPr="009A4485">
        <w:t>Az el</w:t>
      </w:r>
      <w:r w:rsidRPr="009F1124">
        <w:rPr>
          <w:rFonts w:eastAsia="TimesNewRoman"/>
        </w:rPr>
        <w:t>ő</w:t>
      </w:r>
      <w:r w:rsidRPr="009A4485">
        <w:t>adás</w:t>
      </w:r>
      <w:r w:rsidR="00D84144" w:rsidRPr="009A4485">
        <w:t>ok</w:t>
      </w:r>
      <w:r w:rsidRPr="009A4485">
        <w:t xml:space="preserve"> a képzés szerves részét képezi</w:t>
      </w:r>
      <w:r w:rsidR="00D84144" w:rsidRPr="009A4485">
        <w:t>k</w:t>
      </w:r>
      <w:r w:rsidRPr="009A4485">
        <w:t>, így a</w:t>
      </w:r>
      <w:r w:rsidR="00D84144" w:rsidRPr="009A4485">
        <w:t>z</w:t>
      </w:r>
      <w:r w:rsidR="003175FA">
        <w:t xml:space="preserve"> </w:t>
      </w:r>
      <w:r w:rsidR="00D84144" w:rsidRPr="009A4485">
        <w:t>Intézmény</w:t>
      </w:r>
      <w:r w:rsidR="009F1124">
        <w:t xml:space="preserve"> a hallgatóktól elvárja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</w:t>
      </w:r>
      <w:r w:rsidR="00D84144" w:rsidRPr="009A4485">
        <w:t>ko</w:t>
      </w:r>
      <w:r w:rsidRPr="009A4485">
        <w:t>n</w:t>
      </w:r>
      <w:r w:rsidR="00D84144" w:rsidRPr="009A4485">
        <w:t xml:space="preserve"> (TVSz 8</w:t>
      </w:r>
      <w:r w:rsidRPr="009A4485">
        <w:t>.</w:t>
      </w:r>
      <w:r w:rsidR="00D84144" w:rsidRPr="009A4485">
        <w:t>§ 1.)</w:t>
      </w:r>
    </w:p>
    <w:p w14:paraId="0A08B7B0" w14:textId="77777777" w:rsidR="002C2F97" w:rsidRPr="009A4485" w:rsidRDefault="002C2F97" w:rsidP="00EB204B"/>
    <w:p w14:paraId="0B7B9815" w14:textId="77777777" w:rsidR="00EE532E" w:rsidRPr="009A4485" w:rsidRDefault="00EE532E" w:rsidP="00EB204B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14:paraId="1F861980" w14:textId="77777777" w:rsidR="00EE532E" w:rsidRPr="009A4485" w:rsidRDefault="00EE532E" w:rsidP="00EB204B">
      <w:pPr>
        <w:jc w:val="both"/>
        <w:rPr>
          <w:b/>
        </w:rPr>
      </w:pPr>
    </w:p>
    <w:p w14:paraId="768CFBFE" w14:textId="77777777" w:rsidR="00EE532E" w:rsidRPr="009A4485" w:rsidRDefault="00847EF8" w:rsidP="00EB204B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</w:p>
    <w:p w14:paraId="19AC3DD4" w14:textId="77777777" w:rsidR="00CD33C8" w:rsidRPr="00CD33C8" w:rsidRDefault="00AE50B6" w:rsidP="008A5688">
      <w:pPr>
        <w:pStyle w:val="Listaszerbekezds"/>
        <w:numPr>
          <w:ilvl w:val="0"/>
          <w:numId w:val="24"/>
        </w:numPr>
        <w:jc w:val="both"/>
      </w:pPr>
      <w:r w:rsidRPr="00AE50B6">
        <w:t xml:space="preserve">vizsga típusa: </w:t>
      </w:r>
      <w:r w:rsidR="0011079D">
        <w:t>szóbeli</w:t>
      </w:r>
    </w:p>
    <w:p w14:paraId="7FCCBFE9" w14:textId="188D0A33" w:rsidR="00DC3CBD" w:rsidRPr="00DC3CBD" w:rsidRDefault="00AE50B6" w:rsidP="0011079D">
      <w:pPr>
        <w:pStyle w:val="Listaszerbekezds"/>
        <w:numPr>
          <w:ilvl w:val="0"/>
          <w:numId w:val="24"/>
        </w:numPr>
        <w:jc w:val="both"/>
        <w:rPr>
          <w:i/>
          <w:color w:val="0070C0"/>
        </w:rPr>
      </w:pPr>
      <w:r w:rsidRPr="00AE50B6">
        <w:t xml:space="preserve">vizsgára bocsátás feltétele: </w:t>
      </w:r>
      <w:r w:rsidR="0011079D">
        <w:t xml:space="preserve">a folyamatos órai aktivitás mellett </w:t>
      </w:r>
      <w:r w:rsidR="00056887">
        <w:t>projektmunka készítése</w:t>
      </w:r>
    </w:p>
    <w:p w14:paraId="6CEB3BF0" w14:textId="77777777" w:rsidR="009124F0" w:rsidRPr="009A4485" w:rsidRDefault="009124F0" w:rsidP="00BF5FC2">
      <w:pPr>
        <w:ind w:left="370"/>
        <w:jc w:val="both"/>
      </w:pPr>
      <w:r w:rsidRPr="009124F0">
        <w:rPr>
          <w:b/>
          <w:i/>
        </w:rPr>
        <w:t>A vizsgára bocsátás feltétele</w:t>
      </w:r>
      <w:r w:rsidRPr="009A4485">
        <w:t xml:space="preserve">: </w:t>
      </w:r>
    </w:p>
    <w:p w14:paraId="17674E6A" w14:textId="0D35126E" w:rsidR="00BD34B3" w:rsidRPr="000F1F83" w:rsidRDefault="00056887" w:rsidP="00BD34B3">
      <w:pPr>
        <w:pStyle w:val="Listaszerbekezds"/>
        <w:numPr>
          <w:ilvl w:val="0"/>
          <w:numId w:val="1"/>
        </w:numPr>
        <w:jc w:val="both"/>
        <w:rPr>
          <w:b/>
          <w:bCs/>
        </w:rPr>
      </w:pPr>
      <w:r>
        <w:rPr>
          <w:bCs/>
        </w:rPr>
        <w:t>Projektmunka készítése</w:t>
      </w:r>
      <w:r w:rsidR="004834B1">
        <w:rPr>
          <w:bCs/>
        </w:rPr>
        <w:t xml:space="preserve">, amelynek középpontjában egy, a tematikához kapcsolódó szabadon választott történelmi kérdés szakmódszertani fókuszú feldolgozása áll. A bibliográfiával ellátott projektmunka </w:t>
      </w:r>
      <w:r w:rsidR="00AE3A4E">
        <w:rPr>
          <w:bCs/>
        </w:rPr>
        <w:t>felépítése</w:t>
      </w:r>
      <w:r w:rsidR="004834B1">
        <w:rPr>
          <w:bCs/>
        </w:rPr>
        <w:t>: 1., a választott téma, szakirodalmi munkákon alapuló, tudományos hátterének bemutatás</w:t>
      </w:r>
      <w:r w:rsidR="00AE3A4E">
        <w:rPr>
          <w:bCs/>
        </w:rPr>
        <w:t>a és a témaválasztás indoklása</w:t>
      </w:r>
      <w:r w:rsidR="00EA45A9">
        <w:rPr>
          <w:bCs/>
        </w:rPr>
        <w:t xml:space="preserve"> (a dolgozat terjedelmének legalább 50%-a)</w:t>
      </w:r>
      <w:r w:rsidR="004834B1">
        <w:rPr>
          <w:bCs/>
        </w:rPr>
        <w:t>, 2., az esetleges lokális vonatkozásai</w:t>
      </w:r>
      <w:r w:rsidR="00AE3A4E">
        <w:rPr>
          <w:bCs/>
        </w:rPr>
        <w:t>nak feldolgozása</w:t>
      </w:r>
      <w:r w:rsidR="004834B1">
        <w:rPr>
          <w:bCs/>
        </w:rPr>
        <w:t>, 3., a 2020-as NAT-ban</w:t>
      </w:r>
      <w:r w:rsidR="007E597D">
        <w:rPr>
          <w:bCs/>
        </w:rPr>
        <w:t>,</w:t>
      </w:r>
      <w:r w:rsidR="004834B1">
        <w:rPr>
          <w:bCs/>
        </w:rPr>
        <w:t xml:space="preserve"> a vonatkozó kerettantervekben</w:t>
      </w:r>
      <w:r w:rsidR="007E597D">
        <w:rPr>
          <w:bCs/>
        </w:rPr>
        <w:t xml:space="preserve"> elfoglalt helyének ismertetés</w:t>
      </w:r>
      <w:r w:rsidR="00AE3A4E">
        <w:rPr>
          <w:bCs/>
        </w:rPr>
        <w:t>e</w:t>
      </w:r>
      <w:r w:rsidR="007E597D">
        <w:rPr>
          <w:bCs/>
        </w:rPr>
        <w:t>, 4., a 2020-as NAT alapján elkészült, aktuális tankönyvek és munkafüzetek kapcsolódó fejezeteinek, feladatainak elemzés</w:t>
      </w:r>
      <w:r w:rsidR="00AE3A4E">
        <w:rPr>
          <w:bCs/>
        </w:rPr>
        <w:t>e</w:t>
      </w:r>
      <w:r w:rsidR="007E597D">
        <w:rPr>
          <w:bCs/>
        </w:rPr>
        <w:t>, 5., a téma tantermi (vagy azon kívüli) feldolgozásához kapcsolódó feladat és óra, vagy órarész</w:t>
      </w:r>
      <w:r w:rsidR="00AE3A4E">
        <w:rPr>
          <w:bCs/>
        </w:rPr>
        <w:t xml:space="preserve"> tervezése</w:t>
      </w:r>
      <w:r w:rsidR="00EC4FFA">
        <w:rPr>
          <w:bCs/>
        </w:rPr>
        <w:t>, illetve ezek elemzése</w:t>
      </w:r>
      <w:r w:rsidR="00AE3A4E">
        <w:rPr>
          <w:bCs/>
        </w:rPr>
        <w:t xml:space="preserve"> (amely kitér a fejlesztendő kompetenciákra, a várható nehézségekre, az alkalmazott eszközökre és módszerekre)</w:t>
      </w:r>
      <w:r w:rsidR="00EC4FFA">
        <w:rPr>
          <w:bCs/>
        </w:rPr>
        <w:t xml:space="preserve">. A projektmunka formai kritériumai: 8 oldal (fedőlap és bibliográfia nélkül), Times New Roman betűtípus, 12-es betűméret, 1,5-es sorköz, </w:t>
      </w:r>
      <w:r w:rsidR="00AE3A4E">
        <w:rPr>
          <w:bCs/>
        </w:rPr>
        <w:t>a felhasznált szakirodalmi munkákat felsoroló bibliográfiával.</w:t>
      </w:r>
      <w:r w:rsidR="007E597D">
        <w:rPr>
          <w:bCs/>
        </w:rPr>
        <w:t xml:space="preserve"> </w:t>
      </w:r>
      <w:r w:rsidR="004A55E0" w:rsidRPr="004A55E0">
        <w:rPr>
          <w:bCs/>
        </w:rPr>
        <w:t xml:space="preserve">(leadás emailben: </w:t>
      </w:r>
      <w:hyperlink r:id="rId5" w:history="1">
        <w:r w:rsidR="004A55E0" w:rsidRPr="004A55E0">
          <w:rPr>
            <w:rStyle w:val="Hiperhivatkozs"/>
            <w:bCs/>
          </w:rPr>
          <w:t>szabo-zsoldos.gabor@nye.hu</w:t>
        </w:r>
      </w:hyperlink>
      <w:r w:rsidR="004A55E0" w:rsidRPr="004A55E0">
        <w:rPr>
          <w:bCs/>
        </w:rPr>
        <w:t xml:space="preserve">; leadás határideje: 2026. május 10.) </w:t>
      </w:r>
      <w:r w:rsidR="007E597D">
        <w:rPr>
          <w:bCs/>
        </w:rPr>
        <w:t xml:space="preserve"> </w:t>
      </w:r>
      <w:r w:rsidR="004834B1">
        <w:rPr>
          <w:bCs/>
        </w:rPr>
        <w:t xml:space="preserve"> </w:t>
      </w:r>
      <w:r w:rsidR="00BD34B3">
        <w:rPr>
          <w:bCs/>
        </w:rPr>
        <w:t xml:space="preserve"> </w:t>
      </w:r>
    </w:p>
    <w:p w14:paraId="71380575" w14:textId="77777777" w:rsidR="00F0169A" w:rsidRPr="009A4485" w:rsidRDefault="00F0169A" w:rsidP="00BF5FC2">
      <w:pPr>
        <w:ind w:left="370"/>
        <w:jc w:val="both"/>
      </w:pPr>
    </w:p>
    <w:p w14:paraId="0D364840" w14:textId="77777777" w:rsidR="00EE532E" w:rsidRPr="009A4485" w:rsidRDefault="00EE532E" w:rsidP="00BF5FC2">
      <w:pPr>
        <w:ind w:left="370"/>
        <w:jc w:val="both"/>
      </w:pPr>
      <w:r w:rsidRPr="00DB5BC6">
        <w:rPr>
          <w:b/>
          <w:i/>
        </w:rPr>
        <w:t>A kollokvium típusa</w:t>
      </w:r>
      <w:r w:rsidRPr="009A4485">
        <w:t>: szóbeli.</w:t>
      </w:r>
    </w:p>
    <w:p w14:paraId="767E84B5" w14:textId="77777777" w:rsidR="002C2F97" w:rsidRPr="009A4485" w:rsidRDefault="002C2F97" w:rsidP="00BF5FC2">
      <w:pPr>
        <w:ind w:left="1428"/>
        <w:rPr>
          <w:b/>
          <w:bCs/>
        </w:rPr>
      </w:pPr>
    </w:p>
    <w:p w14:paraId="6EB5FC34" w14:textId="6250170C" w:rsidR="002C2F97" w:rsidRPr="0038118C" w:rsidRDefault="00EA45A9" w:rsidP="0038118C">
      <w:pPr>
        <w:ind w:left="708"/>
        <w:rPr>
          <w:bCs/>
        </w:rPr>
      </w:pPr>
      <w:r>
        <w:rPr>
          <w:bCs/>
        </w:rPr>
        <w:lastRenderedPageBreak/>
        <w:t>A s</w:t>
      </w:r>
      <w:r w:rsidR="002C2F97" w:rsidRPr="0038118C">
        <w:rPr>
          <w:bCs/>
        </w:rPr>
        <w:t>zóbeli vizsga</w:t>
      </w:r>
      <w:r w:rsidR="00DB5BC6" w:rsidRPr="0038118C">
        <w:rPr>
          <w:bCs/>
        </w:rPr>
        <w:t xml:space="preserve"> </w:t>
      </w:r>
      <w:r>
        <w:rPr>
          <w:bCs/>
        </w:rPr>
        <w:t>elem</w:t>
      </w:r>
      <w:r w:rsidR="00DB5BC6" w:rsidRPr="0038118C">
        <w:rPr>
          <w:bCs/>
        </w:rPr>
        <w:t>ei</w:t>
      </w:r>
      <w:r w:rsidR="002C2F97" w:rsidRPr="0038118C">
        <w:rPr>
          <w:bCs/>
        </w:rPr>
        <w:t>:</w:t>
      </w:r>
    </w:p>
    <w:p w14:paraId="1C188834" w14:textId="5138DD87" w:rsidR="00EA45A9" w:rsidRDefault="00EA45A9" w:rsidP="00AE3A4E">
      <w:pPr>
        <w:pStyle w:val="Listaszerbekezds"/>
        <w:ind w:left="1438"/>
        <w:rPr>
          <w:bCs/>
        </w:rPr>
      </w:pPr>
      <w:r>
        <w:rPr>
          <w:bCs/>
        </w:rPr>
        <w:t>- a projektmunkában feldolgozott témával kapcsolatos ismeretek (ok-okozati összefüggések, lexikák) felmérése</w:t>
      </w:r>
    </w:p>
    <w:p w14:paraId="57C224BC" w14:textId="08E2E8CC" w:rsidR="0011079D" w:rsidRPr="00CB7C11" w:rsidRDefault="00EA45A9" w:rsidP="00AE3A4E">
      <w:pPr>
        <w:pStyle w:val="Listaszerbekezds"/>
        <w:ind w:left="1438"/>
        <w:rPr>
          <w:bCs/>
        </w:rPr>
      </w:pPr>
      <w:r>
        <w:rPr>
          <w:bCs/>
        </w:rPr>
        <w:t>- a projektmunka</w:t>
      </w:r>
      <w:r w:rsidR="004A55E0">
        <w:rPr>
          <w:bCs/>
        </w:rPr>
        <w:t xml:space="preserve"> bemutatása és</w:t>
      </w:r>
      <w:r>
        <w:rPr>
          <w:bCs/>
        </w:rPr>
        <w:t xml:space="preserve"> szakmódszertani fókuszú védése</w:t>
      </w:r>
      <w:r w:rsidR="00AE3A4E">
        <w:rPr>
          <w:bCs/>
        </w:rPr>
        <w:t xml:space="preserve"> </w:t>
      </w:r>
    </w:p>
    <w:p w14:paraId="294F71D6" w14:textId="77777777" w:rsidR="00B96C67" w:rsidRPr="00B96C67" w:rsidRDefault="00B96C67" w:rsidP="005A2659"/>
    <w:p w14:paraId="67CEDB5B" w14:textId="77777777" w:rsidR="002C2F97" w:rsidRPr="009A4485" w:rsidRDefault="002C2F97" w:rsidP="002C2F97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05C2303E" w14:textId="1F2347DE" w:rsidR="0038118C" w:rsidRDefault="0038118C" w:rsidP="0038118C">
      <w:pPr>
        <w:spacing w:after="120"/>
        <w:ind w:left="708"/>
        <w:jc w:val="both"/>
      </w:pPr>
      <w:r w:rsidRPr="00726FD0">
        <w:t>Az érdemjegy a következő</w:t>
      </w:r>
      <w:r w:rsidR="00100892">
        <w:t xml:space="preserve"> komponensekből tevődik össze: 1.,</w:t>
      </w:r>
      <w:r w:rsidRPr="00726FD0">
        <w:t xml:space="preserve"> a </w:t>
      </w:r>
      <w:r w:rsidR="00EA45A9">
        <w:t>projektmunka</w:t>
      </w:r>
      <w:r w:rsidR="00100892">
        <w:t xml:space="preserve">: </w:t>
      </w:r>
      <w:r w:rsidR="00EA45A9">
        <w:t>70</w:t>
      </w:r>
      <w:r w:rsidR="00100892">
        <w:t>%; 2.</w:t>
      </w:r>
      <w:r w:rsidR="00B47B3A">
        <w:t>, a</w:t>
      </w:r>
      <w:r w:rsidRPr="00726FD0">
        <w:t xml:space="preserve"> </w:t>
      </w:r>
      <w:r w:rsidR="00EA45A9">
        <w:t>szóbeli vizsgán nyújtott teljesítmény</w:t>
      </w:r>
      <w:r w:rsidRPr="00726FD0">
        <w:t xml:space="preserve">: </w:t>
      </w:r>
      <w:r w:rsidR="00EA45A9">
        <w:t>30</w:t>
      </w:r>
      <w:r w:rsidRPr="00726FD0">
        <w:t>%</w:t>
      </w:r>
    </w:p>
    <w:p w14:paraId="05C16982" w14:textId="77777777" w:rsidR="0038118C" w:rsidRDefault="0038118C" w:rsidP="007426CB">
      <w:pPr>
        <w:spacing w:line="360" w:lineRule="auto"/>
        <w:rPr>
          <w:b/>
        </w:rPr>
      </w:pPr>
    </w:p>
    <w:p w14:paraId="04446C95" w14:textId="77777777" w:rsidR="001B458D" w:rsidRDefault="001B458D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67F94F6E" w14:textId="7772A582" w:rsidR="007426CB" w:rsidRPr="007426CB" w:rsidRDefault="007426CB" w:rsidP="007426CB">
      <w:pPr>
        <w:spacing w:line="360" w:lineRule="auto"/>
        <w:rPr>
          <w:b/>
        </w:rPr>
      </w:pPr>
      <w:r w:rsidRPr="007426CB">
        <w:rPr>
          <w:b/>
        </w:rPr>
        <w:lastRenderedPageBreak/>
        <w:t>Ajánlott irodalom</w:t>
      </w:r>
    </w:p>
    <w:p w14:paraId="6269196F" w14:textId="77777777" w:rsidR="007426CB" w:rsidRDefault="007426CB" w:rsidP="005A2659">
      <w:pPr>
        <w:spacing w:line="276" w:lineRule="auto"/>
      </w:pPr>
      <w:r>
        <w:t>Barta János: A Habsburgok és Magyarország a XVI–XVII. században. Debrecen, 1997.</w:t>
      </w:r>
    </w:p>
    <w:p w14:paraId="58CEA28F" w14:textId="77777777" w:rsidR="007426CB" w:rsidRDefault="007426CB" w:rsidP="005A2659">
      <w:pPr>
        <w:spacing w:line="276" w:lineRule="auto"/>
      </w:pPr>
      <w:r>
        <w:t>Bihari Mihály: Magyar politika 1944-2004. Budapest, 2005.</w:t>
      </w:r>
    </w:p>
    <w:p w14:paraId="0A3F1CB2" w14:textId="77777777" w:rsidR="007426CB" w:rsidRDefault="007426CB" w:rsidP="005A2659">
      <w:pPr>
        <w:spacing w:line="276" w:lineRule="auto"/>
      </w:pPr>
      <w:r>
        <w:t>Boros Zsuzsanna – Szabó Dániel: Parlamentarizmus Magyarországon. Budapest, 1999.</w:t>
      </w:r>
    </w:p>
    <w:p w14:paraId="2B03A115" w14:textId="027EE3FC" w:rsidR="00DA01A3" w:rsidRDefault="00DA01A3" w:rsidP="005A2659">
      <w:pPr>
        <w:spacing w:line="276" w:lineRule="auto"/>
      </w:pPr>
      <w:r w:rsidRPr="00DA01A3">
        <w:t xml:space="preserve">Csepela Jánosné </w:t>
      </w:r>
      <w:r>
        <w:t>–</w:t>
      </w:r>
      <w:r w:rsidRPr="00DA01A3">
        <w:t xml:space="preserve"> Horváth Péter </w:t>
      </w:r>
      <w:r>
        <w:t>–</w:t>
      </w:r>
      <w:r w:rsidRPr="00DA01A3">
        <w:t xml:space="preserve"> Katona András </w:t>
      </w:r>
      <w:r>
        <w:t>–</w:t>
      </w:r>
      <w:r w:rsidRPr="00DA01A3">
        <w:t xml:space="preserve"> Nagyajtai Anna: A történelemtanítás gyakorlata: Tantárgypedagógiai tankönyv. Budapest, 2003.</w:t>
      </w:r>
    </w:p>
    <w:p w14:paraId="323C9CDA" w14:textId="4DBB71A5" w:rsidR="006A781B" w:rsidRDefault="006A781B" w:rsidP="005A2659">
      <w:pPr>
        <w:spacing w:line="276" w:lineRule="auto"/>
      </w:pPr>
      <w:r>
        <w:t>Csorba László – Velkey Ferenc: Reform és forradalom (1790-1849). Debrecen, 1998.</w:t>
      </w:r>
    </w:p>
    <w:p w14:paraId="5A5A15E9" w14:textId="77777777" w:rsidR="007426CB" w:rsidRDefault="007426CB" w:rsidP="005A2659">
      <w:pPr>
        <w:spacing w:line="276" w:lineRule="auto"/>
      </w:pPr>
      <w:r>
        <w:t>Galántai József: A Habsburg–monarchia alkonya. Budapest, 1985.</w:t>
      </w:r>
    </w:p>
    <w:p w14:paraId="4D0766C2" w14:textId="77777777" w:rsidR="007426CB" w:rsidRDefault="007426CB" w:rsidP="005A2659">
      <w:pPr>
        <w:spacing w:line="276" w:lineRule="auto"/>
      </w:pPr>
      <w:r>
        <w:t>Galántai József: Magyarország az első világháborúban. Budapest, 2001</w:t>
      </w:r>
    </w:p>
    <w:p w14:paraId="2FFDF585" w14:textId="77777777" w:rsidR="00600B99" w:rsidRDefault="00600B99" w:rsidP="005A2659">
      <w:pPr>
        <w:spacing w:line="276" w:lineRule="auto"/>
      </w:pPr>
      <w:r>
        <w:t>Gerő András: Dualizmusok. A Monarchia Magyarországa. Budapest, 2010.</w:t>
      </w:r>
    </w:p>
    <w:p w14:paraId="5C4ECC08" w14:textId="28410EE5" w:rsidR="003C6EBE" w:rsidRDefault="003C6EBE" w:rsidP="005A2659">
      <w:pPr>
        <w:spacing w:line="276" w:lineRule="auto"/>
      </w:pPr>
      <w:r>
        <w:t>Gonda Imre – Niederhauser Emil: A Habsburgok. Budapest, 2001.</w:t>
      </w:r>
    </w:p>
    <w:p w14:paraId="3CC0CF60" w14:textId="23284E41" w:rsidR="006A781B" w:rsidRDefault="006A781B" w:rsidP="005A2659">
      <w:pPr>
        <w:spacing w:line="276" w:lineRule="auto"/>
      </w:pPr>
      <w:r>
        <w:t>Gunst Péter – Miru György – Veliky János – Velkey Ferenc: Polgárosodás és szabadság. Budapest, 1999.</w:t>
      </w:r>
    </w:p>
    <w:p w14:paraId="0FA0A5B8" w14:textId="4064F1FE" w:rsidR="003C6EBE" w:rsidRDefault="003C6EBE" w:rsidP="005A2659">
      <w:pPr>
        <w:spacing w:line="276" w:lineRule="auto"/>
      </w:pPr>
      <w:r>
        <w:t>Hermann Róbert: 1848-1849: A szabadságharc hadtörténete. Budapest, 2001.</w:t>
      </w:r>
    </w:p>
    <w:p w14:paraId="09C8F321" w14:textId="7CBC0164" w:rsidR="00DA01A3" w:rsidRPr="00DA01A3" w:rsidRDefault="00DA01A3" w:rsidP="00DA01A3">
      <w:pPr>
        <w:spacing w:line="360" w:lineRule="auto"/>
        <w:rPr>
          <w:bCs/>
        </w:rPr>
      </w:pPr>
      <w:r w:rsidRPr="00FA7D34">
        <w:rPr>
          <w:bCs/>
        </w:rPr>
        <w:t>Knausz Imre: Az évszámokon innen és túl…: Megújuló történelemtanítás. Budapest, 2001.</w:t>
      </w:r>
    </w:p>
    <w:p w14:paraId="7B615A34" w14:textId="5EA562B7" w:rsidR="00710BB1" w:rsidRDefault="00710BB1" w:rsidP="005A2659">
      <w:pPr>
        <w:spacing w:line="276" w:lineRule="auto"/>
      </w:pPr>
      <w:r w:rsidRPr="00710BB1">
        <w:t>Kozári Monika: A dualizmus kora, 1867–1914. B</w:t>
      </w:r>
      <w:r>
        <w:t>uda</w:t>
      </w:r>
      <w:r w:rsidRPr="00710BB1">
        <w:t>p</w:t>
      </w:r>
      <w:r>
        <w:t>est</w:t>
      </w:r>
      <w:r w:rsidRPr="00710BB1">
        <w:t>, 2012.</w:t>
      </w:r>
    </w:p>
    <w:p w14:paraId="60CE6A36" w14:textId="77777777" w:rsidR="007426CB" w:rsidRDefault="007426CB" w:rsidP="005A2659">
      <w:pPr>
        <w:spacing w:line="276" w:lineRule="auto"/>
      </w:pPr>
      <w:r>
        <w:t>Kristó Gyula – Makk Ferenc: Az Árpád-ház uralkodói. Budapest, 1995.</w:t>
      </w:r>
    </w:p>
    <w:p w14:paraId="69CD740E" w14:textId="77777777" w:rsidR="007426CB" w:rsidRDefault="007426CB" w:rsidP="005A2659">
      <w:pPr>
        <w:spacing w:line="276" w:lineRule="auto"/>
      </w:pPr>
      <w:r>
        <w:t>Ormos Mária: Magyarország a két világháború korában, 1914-1945. Debrecen, 1998.</w:t>
      </w:r>
    </w:p>
    <w:p w14:paraId="09EA2025" w14:textId="77777777" w:rsidR="007426CB" w:rsidRDefault="007426CB" w:rsidP="005A2659">
      <w:pPr>
        <w:spacing w:line="276" w:lineRule="auto"/>
      </w:pPr>
      <w:r>
        <w:t>Paksa Rudolf: A magyar szélsőjobboldal története. Budapest, 2012.</w:t>
      </w:r>
    </w:p>
    <w:p w14:paraId="75DFE3DC" w14:textId="77777777" w:rsidR="007426CB" w:rsidRDefault="007426CB" w:rsidP="005A2659">
      <w:pPr>
        <w:spacing w:line="276" w:lineRule="auto"/>
      </w:pPr>
      <w:r>
        <w:t>Pünkösti Árpád: Rákosi, Sztálin legjobb tanítványa. Budapest, 2004.</w:t>
      </w:r>
    </w:p>
    <w:p w14:paraId="29356682" w14:textId="77777777" w:rsidR="007426CB" w:rsidRDefault="007426CB" w:rsidP="005A2659">
      <w:pPr>
        <w:spacing w:line="276" w:lineRule="auto"/>
      </w:pPr>
      <w:r>
        <w:t>Rácz Árpád: Ki volt Kádár? Debrecen, 2001.</w:t>
      </w:r>
    </w:p>
    <w:p w14:paraId="00AA5F2C" w14:textId="77777777" w:rsidR="007426CB" w:rsidRDefault="007426CB" w:rsidP="005A2659">
      <w:pPr>
        <w:spacing w:line="276" w:lineRule="auto"/>
      </w:pPr>
      <w:r>
        <w:t>Rainer M János: Nagy Imre. Budapest, 2016.</w:t>
      </w:r>
    </w:p>
    <w:p w14:paraId="2311DB93" w14:textId="5AB9C0DA" w:rsidR="007426CB" w:rsidRDefault="007426CB" w:rsidP="005A2659">
      <w:pPr>
        <w:spacing w:line="276" w:lineRule="auto"/>
      </w:pPr>
      <w:r>
        <w:t xml:space="preserve">Romsics Ignác: </w:t>
      </w:r>
      <w:r w:rsidR="003C6EBE">
        <w:t>Magyarország története</w:t>
      </w:r>
      <w:r>
        <w:t>. Budapest, 2017.</w:t>
      </w:r>
    </w:p>
    <w:p w14:paraId="2CDC7EC3" w14:textId="77777777" w:rsidR="007426CB" w:rsidRDefault="007426CB" w:rsidP="005A2659">
      <w:pPr>
        <w:spacing w:line="276" w:lineRule="auto"/>
      </w:pPr>
      <w:r>
        <w:t>Romsics Ignác: Magyarország története a XX. században. Budapest, 2003.</w:t>
      </w:r>
    </w:p>
    <w:p w14:paraId="39E4B80B" w14:textId="77777777" w:rsidR="00600B99" w:rsidRDefault="00600B99" w:rsidP="005A2659">
      <w:pPr>
        <w:spacing w:line="276" w:lineRule="auto"/>
      </w:pPr>
      <w:r w:rsidRPr="00600B99">
        <w:t>Somogyi Éva: Abszoluti</w:t>
      </w:r>
      <w:r>
        <w:t>zmus és kiegyezés 1849–1867. Budapest</w:t>
      </w:r>
      <w:r w:rsidRPr="00600B99">
        <w:t>, 1981.</w:t>
      </w:r>
    </w:p>
    <w:p w14:paraId="16754674" w14:textId="77777777" w:rsidR="007426CB" w:rsidRDefault="007426CB" w:rsidP="005A2659">
      <w:pPr>
        <w:spacing w:line="276" w:lineRule="auto"/>
      </w:pPr>
      <w:r>
        <w:t>Szakolczai Attila: Az 1956-os forradalom és szabadságharc. Budapest, 2001.</w:t>
      </w:r>
    </w:p>
    <w:p w14:paraId="2C1C9C6B" w14:textId="77777777" w:rsidR="007426CB" w:rsidRDefault="007426CB" w:rsidP="005A2659">
      <w:pPr>
        <w:spacing w:line="276" w:lineRule="auto"/>
      </w:pPr>
      <w:r>
        <w:t>Szerencsés Károly: A kék cédulás hadművelet: választások Magyarországon, 1947.</w:t>
      </w:r>
    </w:p>
    <w:p w14:paraId="60A98B43" w14:textId="77777777" w:rsidR="007426CB" w:rsidRDefault="007426CB" w:rsidP="005A2659">
      <w:pPr>
        <w:spacing w:line="276" w:lineRule="auto"/>
      </w:pPr>
      <w:r>
        <w:t>Budapest, 1992.</w:t>
      </w:r>
    </w:p>
    <w:p w14:paraId="635073BC" w14:textId="77777777" w:rsidR="007426CB" w:rsidRDefault="007426CB" w:rsidP="005A2659">
      <w:pPr>
        <w:spacing w:line="276" w:lineRule="auto"/>
      </w:pPr>
      <w:r>
        <w:t>Szvák Gyula: A magyar középkor története. Budapest, 2005.</w:t>
      </w:r>
    </w:p>
    <w:p w14:paraId="0EA11E5C" w14:textId="77777777" w:rsidR="00CB7C11" w:rsidRDefault="00CB7C11" w:rsidP="005A2659">
      <w:pPr>
        <w:spacing w:line="276" w:lineRule="auto"/>
      </w:pPr>
    </w:p>
    <w:p w14:paraId="349D7A90" w14:textId="2D78C2B3" w:rsidR="00CB7C11" w:rsidRPr="00CB7C11" w:rsidRDefault="00CB7C11" w:rsidP="005A2659">
      <w:pPr>
        <w:spacing w:line="276" w:lineRule="auto"/>
        <w:rPr>
          <w:u w:val="single"/>
        </w:rPr>
      </w:pPr>
      <w:r w:rsidRPr="00CB7C11">
        <w:rPr>
          <w:u w:val="single"/>
        </w:rPr>
        <w:t>Linkek a NAT-hoz és a kerettantervhez:</w:t>
      </w:r>
    </w:p>
    <w:p w14:paraId="72FC3D68" w14:textId="156319E4" w:rsidR="00CB7C11" w:rsidRDefault="00CB7C11" w:rsidP="005A2659">
      <w:pPr>
        <w:spacing w:line="276" w:lineRule="auto"/>
      </w:pPr>
      <w:hyperlink r:id="rId6" w:history="1">
        <w:r w:rsidRPr="00437B1E">
          <w:rPr>
            <w:rStyle w:val="Hiperhivatkozs"/>
          </w:rPr>
          <w:t>https://magyarkozlony.hu/dokumentumok/3288b6548a740b9c8daf918a399a0bed1985db0f/megtekintes</w:t>
        </w:r>
      </w:hyperlink>
      <w:r>
        <w:t xml:space="preserve"> </w:t>
      </w:r>
      <w:r w:rsidRPr="00CB7C11">
        <w:t>(A Magyar Közlöny 2020. január 31-I (17.) száma; 5/2020. (I. 31.) Korm. rendelet)</w:t>
      </w:r>
    </w:p>
    <w:p w14:paraId="0A70D35C" w14:textId="77777777" w:rsidR="00CB7C11" w:rsidRDefault="00CB7C11" w:rsidP="005A2659">
      <w:pPr>
        <w:spacing w:line="276" w:lineRule="auto"/>
      </w:pPr>
    </w:p>
    <w:p w14:paraId="5406584F" w14:textId="5EAB9DE8" w:rsidR="005A2659" w:rsidRDefault="00CB7C11" w:rsidP="005A2659">
      <w:pPr>
        <w:spacing w:line="276" w:lineRule="auto"/>
      </w:pPr>
      <w:hyperlink r:id="rId7" w:history="1">
        <w:r w:rsidRPr="00437B1E">
          <w:rPr>
            <w:rStyle w:val="Hiperhivatkozs"/>
          </w:rPr>
          <w:t>https://www.oktatas.hu/pub_bin/dload/kozoktatas/kerettanterv/Magyar_nyelv_es_irodalom_A_jav_0409.docx</w:t>
        </w:r>
      </w:hyperlink>
      <w:r>
        <w:t xml:space="preserve"> </w:t>
      </w:r>
    </w:p>
    <w:p w14:paraId="1276B5CE" w14:textId="77777777" w:rsidR="005A2659" w:rsidRDefault="005A2659" w:rsidP="005A2659">
      <w:pPr>
        <w:spacing w:line="276" w:lineRule="auto"/>
      </w:pPr>
    </w:p>
    <w:p w14:paraId="6F2950E9" w14:textId="77777777" w:rsidR="005A2659" w:rsidRDefault="005A2659" w:rsidP="005A2659">
      <w:pPr>
        <w:spacing w:line="276" w:lineRule="auto"/>
      </w:pPr>
    </w:p>
    <w:p w14:paraId="1F11F9E0" w14:textId="1BE3DD00" w:rsidR="005A2659" w:rsidRPr="005A2659" w:rsidRDefault="005A2659" w:rsidP="005A2659">
      <w:pPr>
        <w:spacing w:line="360" w:lineRule="auto"/>
        <w:rPr>
          <w:b/>
        </w:rPr>
      </w:pPr>
      <w:r w:rsidRPr="005A2659">
        <w:rPr>
          <w:b/>
        </w:rPr>
        <w:t>Nyíregyháza, 202</w:t>
      </w:r>
      <w:r w:rsidR="00EA45A9">
        <w:rPr>
          <w:b/>
        </w:rPr>
        <w:t>6</w:t>
      </w:r>
      <w:r w:rsidRPr="005A2659">
        <w:rPr>
          <w:b/>
        </w:rPr>
        <w:t xml:space="preserve">. </w:t>
      </w:r>
      <w:r w:rsidR="0098660B">
        <w:rPr>
          <w:b/>
        </w:rPr>
        <w:t xml:space="preserve">február </w:t>
      </w:r>
      <w:r w:rsidR="00EA45A9">
        <w:rPr>
          <w:b/>
        </w:rPr>
        <w:t>4</w:t>
      </w:r>
      <w:r w:rsidRPr="005A2659">
        <w:rPr>
          <w:b/>
        </w:rPr>
        <w:t>.</w:t>
      </w:r>
      <w:r w:rsidRPr="005A2659">
        <w:rPr>
          <w:b/>
        </w:rPr>
        <w:tab/>
      </w:r>
      <w:r w:rsidRPr="005A2659">
        <w:rPr>
          <w:b/>
        </w:rPr>
        <w:tab/>
      </w:r>
      <w:r w:rsidRPr="005A2659">
        <w:rPr>
          <w:b/>
        </w:rPr>
        <w:tab/>
      </w:r>
      <w:r w:rsidRPr="005A2659">
        <w:rPr>
          <w:b/>
        </w:rPr>
        <w:tab/>
      </w:r>
      <w:r w:rsidRPr="005A2659">
        <w:rPr>
          <w:b/>
        </w:rPr>
        <w:tab/>
        <w:t>Dr. Szabó-Zsoldos Gábor</w:t>
      </w:r>
    </w:p>
    <w:p w14:paraId="0FABCA57" w14:textId="77777777" w:rsidR="005A2659" w:rsidRPr="009A4485" w:rsidRDefault="005A2659" w:rsidP="005A2659">
      <w:pPr>
        <w:spacing w:line="360" w:lineRule="auto"/>
        <w:rPr>
          <w:highlight w:val="yellow"/>
        </w:rPr>
      </w:pPr>
      <w:r w:rsidRPr="005A2659">
        <w:rPr>
          <w:b/>
        </w:rPr>
        <w:tab/>
      </w:r>
      <w:r w:rsidRPr="005A2659">
        <w:rPr>
          <w:b/>
        </w:rPr>
        <w:tab/>
      </w:r>
      <w:r w:rsidRPr="005A2659">
        <w:rPr>
          <w:b/>
        </w:rPr>
        <w:tab/>
      </w:r>
      <w:r w:rsidRPr="005A2659">
        <w:rPr>
          <w:b/>
        </w:rPr>
        <w:tab/>
      </w:r>
      <w:r w:rsidRPr="005A2659">
        <w:rPr>
          <w:b/>
        </w:rPr>
        <w:tab/>
      </w:r>
      <w:r w:rsidRPr="005A2659">
        <w:rPr>
          <w:b/>
        </w:rPr>
        <w:tab/>
      </w:r>
      <w:r w:rsidRPr="005A2659">
        <w:rPr>
          <w:b/>
        </w:rPr>
        <w:tab/>
      </w:r>
      <w:r w:rsidRPr="005A2659">
        <w:rPr>
          <w:b/>
        </w:rPr>
        <w:tab/>
      </w:r>
      <w:r w:rsidRPr="005A2659">
        <w:rPr>
          <w:b/>
        </w:rPr>
        <w:tab/>
      </w:r>
      <w:r w:rsidRPr="005A2659">
        <w:rPr>
          <w:b/>
        </w:rPr>
        <w:tab/>
        <w:t>adjunktus</w:t>
      </w:r>
    </w:p>
    <w:sectPr w:rsidR="005A2659" w:rsidRPr="009A4485" w:rsidSect="00823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3CF839E6"/>
    <w:multiLevelType w:val="hybridMultilevel"/>
    <w:tmpl w:val="C0A61A58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729056">
    <w:abstractNumId w:val="28"/>
  </w:num>
  <w:num w:numId="2" w16cid:durableId="1577594962">
    <w:abstractNumId w:val="3"/>
  </w:num>
  <w:num w:numId="3" w16cid:durableId="1134443953">
    <w:abstractNumId w:val="18"/>
  </w:num>
  <w:num w:numId="4" w16cid:durableId="1510169881">
    <w:abstractNumId w:val="20"/>
  </w:num>
  <w:num w:numId="5" w16cid:durableId="1806005804">
    <w:abstractNumId w:val="0"/>
  </w:num>
  <w:num w:numId="6" w16cid:durableId="521015738">
    <w:abstractNumId w:val="13"/>
  </w:num>
  <w:num w:numId="7" w16cid:durableId="559171983">
    <w:abstractNumId w:val="6"/>
  </w:num>
  <w:num w:numId="8" w16cid:durableId="1536042240">
    <w:abstractNumId w:val="22"/>
  </w:num>
  <w:num w:numId="9" w16cid:durableId="1040403073">
    <w:abstractNumId w:val="7"/>
  </w:num>
  <w:num w:numId="10" w16cid:durableId="102114354">
    <w:abstractNumId w:val="19"/>
  </w:num>
  <w:num w:numId="11" w16cid:durableId="726883262">
    <w:abstractNumId w:val="23"/>
  </w:num>
  <w:num w:numId="12" w16cid:durableId="736170822">
    <w:abstractNumId w:val="26"/>
  </w:num>
  <w:num w:numId="13" w16cid:durableId="1215578657">
    <w:abstractNumId w:val="30"/>
  </w:num>
  <w:num w:numId="14" w16cid:durableId="1961036450">
    <w:abstractNumId w:val="10"/>
  </w:num>
  <w:num w:numId="15" w16cid:durableId="596409577">
    <w:abstractNumId w:val="12"/>
  </w:num>
  <w:num w:numId="16" w16cid:durableId="46616032">
    <w:abstractNumId w:val="4"/>
  </w:num>
  <w:num w:numId="17" w16cid:durableId="1509902946">
    <w:abstractNumId w:val="1"/>
  </w:num>
  <w:num w:numId="18" w16cid:durableId="589586794">
    <w:abstractNumId w:val="24"/>
  </w:num>
  <w:num w:numId="19" w16cid:durableId="1617910362">
    <w:abstractNumId w:val="25"/>
  </w:num>
  <w:num w:numId="20" w16cid:durableId="152457094">
    <w:abstractNumId w:val="8"/>
  </w:num>
  <w:num w:numId="21" w16cid:durableId="915937636">
    <w:abstractNumId w:val="2"/>
  </w:num>
  <w:num w:numId="22" w16cid:durableId="1614358359">
    <w:abstractNumId w:val="27"/>
  </w:num>
  <w:num w:numId="23" w16cid:durableId="861749786">
    <w:abstractNumId w:val="15"/>
  </w:num>
  <w:num w:numId="24" w16cid:durableId="1919288378">
    <w:abstractNumId w:val="16"/>
  </w:num>
  <w:num w:numId="25" w16cid:durableId="1886982557">
    <w:abstractNumId w:val="21"/>
  </w:num>
  <w:num w:numId="26" w16cid:durableId="1812865541">
    <w:abstractNumId w:val="14"/>
  </w:num>
  <w:num w:numId="27" w16cid:durableId="1571425246">
    <w:abstractNumId w:val="9"/>
  </w:num>
  <w:num w:numId="28" w16cid:durableId="85154214">
    <w:abstractNumId w:val="5"/>
  </w:num>
  <w:num w:numId="29" w16cid:durableId="167792614">
    <w:abstractNumId w:val="29"/>
  </w:num>
  <w:num w:numId="30" w16cid:durableId="1995717415">
    <w:abstractNumId w:val="11"/>
  </w:num>
  <w:num w:numId="31" w16cid:durableId="2245373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1A04"/>
    <w:rsid w:val="000149B2"/>
    <w:rsid w:val="00017D73"/>
    <w:rsid w:val="00042EE9"/>
    <w:rsid w:val="00056887"/>
    <w:rsid w:val="0008130D"/>
    <w:rsid w:val="00084869"/>
    <w:rsid w:val="00090EDD"/>
    <w:rsid w:val="000B2786"/>
    <w:rsid w:val="000C12F3"/>
    <w:rsid w:val="000C383D"/>
    <w:rsid w:val="000F1C60"/>
    <w:rsid w:val="000F4AAD"/>
    <w:rsid w:val="00100892"/>
    <w:rsid w:val="0011079D"/>
    <w:rsid w:val="00142AC0"/>
    <w:rsid w:val="0015665F"/>
    <w:rsid w:val="00162D62"/>
    <w:rsid w:val="00171ECD"/>
    <w:rsid w:val="001837AD"/>
    <w:rsid w:val="00195A56"/>
    <w:rsid w:val="0019650F"/>
    <w:rsid w:val="001B458D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85A6B"/>
    <w:rsid w:val="00294D32"/>
    <w:rsid w:val="002B579A"/>
    <w:rsid w:val="002B7295"/>
    <w:rsid w:val="002C2F97"/>
    <w:rsid w:val="002C3F38"/>
    <w:rsid w:val="002C5D8C"/>
    <w:rsid w:val="002F4EA6"/>
    <w:rsid w:val="003175FA"/>
    <w:rsid w:val="003176A9"/>
    <w:rsid w:val="00326318"/>
    <w:rsid w:val="00326582"/>
    <w:rsid w:val="003518F8"/>
    <w:rsid w:val="0035351B"/>
    <w:rsid w:val="003540CE"/>
    <w:rsid w:val="00360F26"/>
    <w:rsid w:val="003762E5"/>
    <w:rsid w:val="0038118C"/>
    <w:rsid w:val="003B1770"/>
    <w:rsid w:val="003C6EBE"/>
    <w:rsid w:val="003D082E"/>
    <w:rsid w:val="003D2E44"/>
    <w:rsid w:val="0040160E"/>
    <w:rsid w:val="0040546B"/>
    <w:rsid w:val="0044220A"/>
    <w:rsid w:val="004457BD"/>
    <w:rsid w:val="00445F6A"/>
    <w:rsid w:val="00467D18"/>
    <w:rsid w:val="00475720"/>
    <w:rsid w:val="004834B1"/>
    <w:rsid w:val="0048707C"/>
    <w:rsid w:val="00487802"/>
    <w:rsid w:val="004A2050"/>
    <w:rsid w:val="004A55E0"/>
    <w:rsid w:val="004B1AC8"/>
    <w:rsid w:val="004C0687"/>
    <w:rsid w:val="004C0E08"/>
    <w:rsid w:val="004E5D78"/>
    <w:rsid w:val="004F76B1"/>
    <w:rsid w:val="005067D6"/>
    <w:rsid w:val="00515392"/>
    <w:rsid w:val="00515C57"/>
    <w:rsid w:val="00540E2B"/>
    <w:rsid w:val="005502A0"/>
    <w:rsid w:val="00582941"/>
    <w:rsid w:val="0059491C"/>
    <w:rsid w:val="005A2659"/>
    <w:rsid w:val="005D1418"/>
    <w:rsid w:val="00600B99"/>
    <w:rsid w:val="00600FE4"/>
    <w:rsid w:val="006101EA"/>
    <w:rsid w:val="00614950"/>
    <w:rsid w:val="00615DFA"/>
    <w:rsid w:val="00620949"/>
    <w:rsid w:val="00670416"/>
    <w:rsid w:val="00675077"/>
    <w:rsid w:val="00676347"/>
    <w:rsid w:val="006A6328"/>
    <w:rsid w:val="006A781B"/>
    <w:rsid w:val="006A7E72"/>
    <w:rsid w:val="006E2349"/>
    <w:rsid w:val="006F3F04"/>
    <w:rsid w:val="006F4924"/>
    <w:rsid w:val="00710BB1"/>
    <w:rsid w:val="007203D7"/>
    <w:rsid w:val="00724F56"/>
    <w:rsid w:val="00726FD0"/>
    <w:rsid w:val="007426CB"/>
    <w:rsid w:val="0076368B"/>
    <w:rsid w:val="0076379B"/>
    <w:rsid w:val="00763BAC"/>
    <w:rsid w:val="00766E08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7E597D"/>
    <w:rsid w:val="00801667"/>
    <w:rsid w:val="0080295C"/>
    <w:rsid w:val="008235DC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52AA0"/>
    <w:rsid w:val="009638AC"/>
    <w:rsid w:val="009729E7"/>
    <w:rsid w:val="00981D14"/>
    <w:rsid w:val="0098660B"/>
    <w:rsid w:val="009A4485"/>
    <w:rsid w:val="009B0E33"/>
    <w:rsid w:val="009B63D9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86BAF"/>
    <w:rsid w:val="00AA168C"/>
    <w:rsid w:val="00AA5F91"/>
    <w:rsid w:val="00AB678A"/>
    <w:rsid w:val="00AC0114"/>
    <w:rsid w:val="00AD2140"/>
    <w:rsid w:val="00AD2C10"/>
    <w:rsid w:val="00AD48D5"/>
    <w:rsid w:val="00AE0209"/>
    <w:rsid w:val="00AE3A4E"/>
    <w:rsid w:val="00AE50B6"/>
    <w:rsid w:val="00AE69E1"/>
    <w:rsid w:val="00AF020B"/>
    <w:rsid w:val="00AF0F72"/>
    <w:rsid w:val="00AF2A6D"/>
    <w:rsid w:val="00B04BA6"/>
    <w:rsid w:val="00B1365A"/>
    <w:rsid w:val="00B3063D"/>
    <w:rsid w:val="00B423EA"/>
    <w:rsid w:val="00B47B3A"/>
    <w:rsid w:val="00B47D25"/>
    <w:rsid w:val="00B54EA7"/>
    <w:rsid w:val="00B56D8B"/>
    <w:rsid w:val="00B57588"/>
    <w:rsid w:val="00B76046"/>
    <w:rsid w:val="00B83166"/>
    <w:rsid w:val="00B872B3"/>
    <w:rsid w:val="00B92C74"/>
    <w:rsid w:val="00B962BC"/>
    <w:rsid w:val="00B96C67"/>
    <w:rsid w:val="00BC12DA"/>
    <w:rsid w:val="00BD34B3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97862"/>
    <w:rsid w:val="00CB7C11"/>
    <w:rsid w:val="00CC543F"/>
    <w:rsid w:val="00CC64AA"/>
    <w:rsid w:val="00CD33C8"/>
    <w:rsid w:val="00CD4EEC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01A3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4441"/>
    <w:rsid w:val="00E57958"/>
    <w:rsid w:val="00E65362"/>
    <w:rsid w:val="00E75F2D"/>
    <w:rsid w:val="00E848CD"/>
    <w:rsid w:val="00E9248B"/>
    <w:rsid w:val="00E97419"/>
    <w:rsid w:val="00EA45A9"/>
    <w:rsid w:val="00EA6159"/>
    <w:rsid w:val="00EB204B"/>
    <w:rsid w:val="00EC0697"/>
    <w:rsid w:val="00EC4FFA"/>
    <w:rsid w:val="00EC7D12"/>
    <w:rsid w:val="00ED55E9"/>
    <w:rsid w:val="00ED5D72"/>
    <w:rsid w:val="00EE532E"/>
    <w:rsid w:val="00F00739"/>
    <w:rsid w:val="00F0169A"/>
    <w:rsid w:val="00F0523A"/>
    <w:rsid w:val="00F37457"/>
    <w:rsid w:val="00F42BDA"/>
    <w:rsid w:val="00F44A68"/>
    <w:rsid w:val="00F53842"/>
    <w:rsid w:val="00F70EC3"/>
    <w:rsid w:val="00F850B2"/>
    <w:rsid w:val="00FA1DE4"/>
    <w:rsid w:val="00FA4420"/>
    <w:rsid w:val="00FC0C66"/>
    <w:rsid w:val="00FD3ED5"/>
    <w:rsid w:val="00FD4220"/>
    <w:rsid w:val="00FE7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1978"/>
  <w15:docId w15:val="{89E059C1-CC6A-4D46-AA1A-ED050515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CB7C1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B7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ktatas.hu/pub_bin/dload/kozoktatas/kerettanterv/Magyar_nyelv_es_irodalom_A_jav_0409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gyarkozlony.hu/dokumentumok/3288b6548a740b9c8daf918a399a0bed1985db0f/megtekintes" TargetMode="External"/><Relationship Id="rId5" Type="http://schemas.openxmlformats.org/officeDocument/2006/relationships/hyperlink" Target="mailto:szabo-zsoldos.gabor@nye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685</Words>
  <Characters>4731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Gábor Szabó-Zsoldos</cp:lastModifiedBy>
  <cp:revision>9</cp:revision>
  <dcterms:created xsi:type="dcterms:W3CDTF">2026-02-04T09:40:00Z</dcterms:created>
  <dcterms:modified xsi:type="dcterms:W3CDTF">2026-02-04T14:36:00Z</dcterms:modified>
</cp:coreProperties>
</file>