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6909" w14:textId="4F11270D" w:rsidR="002656D3" w:rsidRDefault="00993C17" w:rsidP="00EF5A91">
      <w:pPr>
        <w:rPr>
          <w:b/>
        </w:rPr>
      </w:pPr>
      <w:r w:rsidRPr="00993C17">
        <w:rPr>
          <w:b/>
        </w:rPr>
        <w:t>Iskolai tanítási gyakorlatot kísérő szakmódszertani gyakorlat</w:t>
      </w:r>
      <w:r w:rsidR="002656D3" w:rsidRPr="002656D3">
        <w:rPr>
          <w:b/>
        </w:rPr>
        <w:t xml:space="preserve"> </w:t>
      </w:r>
    </w:p>
    <w:p w14:paraId="4F2F411B" w14:textId="49CB8A15" w:rsidR="00AB3300" w:rsidRDefault="00993C17" w:rsidP="00EF5A91">
      <w:pPr>
        <w:rPr>
          <w:b/>
        </w:rPr>
      </w:pPr>
      <w:r>
        <w:rPr>
          <w:b/>
        </w:rPr>
        <w:t>P</w:t>
      </w:r>
      <w:r w:rsidR="00792D27">
        <w:rPr>
          <w:b/>
        </w:rPr>
        <w:t>TR</w:t>
      </w:r>
      <w:r w:rsidR="007756E1">
        <w:rPr>
          <w:b/>
        </w:rPr>
        <w:t>80</w:t>
      </w:r>
      <w:r>
        <w:rPr>
          <w:b/>
        </w:rPr>
        <w:t>06</w:t>
      </w:r>
      <w:r w:rsidR="00F057CF">
        <w:rPr>
          <w:b/>
        </w:rPr>
        <w:t>L</w:t>
      </w:r>
    </w:p>
    <w:p w14:paraId="62E1838C" w14:textId="7180EC80" w:rsidR="00EF5A91" w:rsidRDefault="00DF7D48" w:rsidP="00DF7D48">
      <w:pPr>
        <w:jc w:val="both"/>
        <w:rPr>
          <w:bCs/>
        </w:rPr>
      </w:pPr>
      <w:r>
        <w:rPr>
          <w:bCs/>
        </w:rPr>
        <w:t>A PTR8006L tárgy elsődleges célja, hogy terepe legyen az iskolai tanítási gyakorlaton megszerzett tapasztalatok történelemdidaktikai fókuszú feldolgozásának. A konzultációk alkalmával, szem előtt tartva a 2020-as Nemzeti Alaptantervből, a kerettantervekből és az érettségi követelményekből kirajzolódó kritériumrendszert vitatjuk meg a gyakorlótanításokon történteket</w:t>
      </w:r>
      <w:r w:rsidR="0006742E">
        <w:rPr>
          <w:bCs/>
        </w:rPr>
        <w:t>.</w:t>
      </w:r>
    </w:p>
    <w:p w14:paraId="4983A7AF" w14:textId="77777777" w:rsidR="00213FA9" w:rsidRPr="00DF7D48" w:rsidRDefault="00213FA9" w:rsidP="00DF7D48">
      <w:pPr>
        <w:jc w:val="both"/>
        <w:rPr>
          <w:bCs/>
        </w:rPr>
      </w:pPr>
    </w:p>
    <w:p w14:paraId="00806A6E" w14:textId="77777777" w:rsidR="00042EE9" w:rsidRPr="002C5D8C" w:rsidRDefault="00042EE9" w:rsidP="00042EE9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597FA5E6" w14:textId="77777777" w:rsidR="00A573A6" w:rsidRPr="009A4485" w:rsidRDefault="00A573A6" w:rsidP="00A573A6"/>
    <w:p w14:paraId="110C3B48" w14:textId="77777777" w:rsidR="001C1527" w:rsidRDefault="001C1527" w:rsidP="001C1527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1D4AE61E" w14:textId="4684D095" w:rsidR="001C1527" w:rsidRDefault="001C1527" w:rsidP="0097460F">
      <w:pPr>
        <w:rPr>
          <w:bCs/>
        </w:rPr>
      </w:pPr>
    </w:p>
    <w:p w14:paraId="2F691C1B" w14:textId="61EA0596" w:rsidR="00993C17" w:rsidRPr="00993C17" w:rsidRDefault="00993C17" w:rsidP="0097460F">
      <w:pPr>
        <w:rPr>
          <w:bCs/>
          <w:u w:val="single"/>
        </w:rPr>
      </w:pPr>
      <w:r w:rsidRPr="00993C17">
        <w:rPr>
          <w:bCs/>
          <w:u w:val="single"/>
        </w:rPr>
        <w:t>Első konzultáció</w:t>
      </w:r>
    </w:p>
    <w:p w14:paraId="5D6ABFC6" w14:textId="59B74824" w:rsidR="00EF5A91" w:rsidRPr="00E161A3" w:rsidRDefault="00E90952" w:rsidP="0054384E">
      <w:pPr>
        <w:ind w:left="1416" w:hanging="1416"/>
        <w:rPr>
          <w:bCs/>
        </w:rPr>
      </w:pPr>
      <w:r>
        <w:rPr>
          <w:bCs/>
        </w:rPr>
        <w:t>1</w:t>
      </w:r>
      <w:r w:rsidR="00CC3298">
        <w:rPr>
          <w:bCs/>
        </w:rPr>
        <w:t>-2</w:t>
      </w:r>
      <w:r>
        <w:rPr>
          <w:bCs/>
        </w:rPr>
        <w:t>.</w:t>
      </w:r>
      <w:r w:rsidR="00EF5A91" w:rsidRPr="00E161A3">
        <w:rPr>
          <w:bCs/>
        </w:rPr>
        <w:tab/>
      </w:r>
      <w:r w:rsidR="0054384E" w:rsidRPr="0054384E">
        <w:rPr>
          <w:bCs/>
        </w:rPr>
        <w:t>A kurzus tematikájának kapcsolódása a 2020-as NAT-hoz, a kerettantervekhez és az érettségi követelményekhez</w:t>
      </w:r>
      <w:r w:rsidR="0054384E">
        <w:rPr>
          <w:bCs/>
        </w:rPr>
        <w:t xml:space="preserve">; </w:t>
      </w:r>
      <w:r w:rsidR="002656D3" w:rsidRPr="002656D3">
        <w:rPr>
          <w:bCs/>
        </w:rPr>
        <w:t xml:space="preserve">A történelemtanítás </w:t>
      </w:r>
      <w:r w:rsidR="00993C17">
        <w:rPr>
          <w:bCs/>
        </w:rPr>
        <w:t>és tanulás haszna – a tanítási gyakorlat tükrében</w:t>
      </w:r>
    </w:p>
    <w:p w14:paraId="634BF594" w14:textId="35EA92AB" w:rsidR="00EF5A91" w:rsidRPr="00E161A3" w:rsidRDefault="00E90952" w:rsidP="00EF5A91">
      <w:pPr>
        <w:rPr>
          <w:bCs/>
        </w:rPr>
      </w:pPr>
      <w:r>
        <w:rPr>
          <w:bCs/>
        </w:rPr>
        <w:t>3</w:t>
      </w:r>
      <w:r w:rsidR="00CC3298">
        <w:rPr>
          <w:bCs/>
        </w:rPr>
        <w:t>-4</w:t>
      </w:r>
      <w:r>
        <w:rPr>
          <w:bCs/>
        </w:rPr>
        <w:t>.</w:t>
      </w:r>
      <w:r>
        <w:rPr>
          <w:bCs/>
        </w:rPr>
        <w:tab/>
      </w:r>
      <w:r w:rsidR="00EF5A91">
        <w:rPr>
          <w:bCs/>
        </w:rPr>
        <w:tab/>
      </w:r>
      <w:r w:rsidR="007C180E">
        <w:rPr>
          <w:bCs/>
        </w:rPr>
        <w:t xml:space="preserve">Történelemtanítás </w:t>
      </w:r>
      <w:r w:rsidR="00993C17">
        <w:rPr>
          <w:bCs/>
        </w:rPr>
        <w:t>keretei – a tanítási gyakorlat tükrében</w:t>
      </w:r>
    </w:p>
    <w:p w14:paraId="1B342D3F" w14:textId="77777777" w:rsidR="00993C17" w:rsidRDefault="00993C17" w:rsidP="00EF5A91">
      <w:pPr>
        <w:ind w:left="10"/>
        <w:rPr>
          <w:bCs/>
        </w:rPr>
      </w:pPr>
    </w:p>
    <w:p w14:paraId="30D63D23" w14:textId="0022BD8E" w:rsidR="00993C17" w:rsidRPr="00993C17" w:rsidRDefault="00993C17" w:rsidP="00EF5A91">
      <w:pPr>
        <w:ind w:left="10"/>
        <w:rPr>
          <w:bCs/>
          <w:u w:val="single"/>
        </w:rPr>
      </w:pPr>
      <w:r w:rsidRPr="00993C17">
        <w:rPr>
          <w:bCs/>
          <w:u w:val="single"/>
        </w:rPr>
        <w:t>Második konzultáció</w:t>
      </w:r>
    </w:p>
    <w:p w14:paraId="43653F8C" w14:textId="77777777" w:rsidR="00993C17" w:rsidRDefault="002656D3" w:rsidP="00EF5A91">
      <w:pPr>
        <w:ind w:left="10"/>
        <w:rPr>
          <w:bCs/>
        </w:rPr>
      </w:pPr>
      <w:r>
        <w:rPr>
          <w:bCs/>
        </w:rPr>
        <w:t>5</w:t>
      </w:r>
      <w:r w:rsidR="00CC3298">
        <w:rPr>
          <w:bCs/>
        </w:rPr>
        <w:t>-6</w:t>
      </w:r>
      <w:r w:rsidR="00E90952">
        <w:rPr>
          <w:bCs/>
        </w:rPr>
        <w:t>.</w:t>
      </w:r>
      <w:r w:rsidR="00EF5A91">
        <w:rPr>
          <w:bCs/>
        </w:rPr>
        <w:tab/>
      </w:r>
      <w:r w:rsidR="00EF5A91">
        <w:rPr>
          <w:bCs/>
        </w:rPr>
        <w:tab/>
      </w:r>
      <w:r w:rsidR="00993C17">
        <w:rPr>
          <w:bCs/>
        </w:rPr>
        <w:t xml:space="preserve">Kompetenciák fejlesztése és tehetséggondozás – a tanítási gyakorlaton </w:t>
      </w:r>
    </w:p>
    <w:p w14:paraId="7419291F" w14:textId="50D62C10" w:rsidR="00EF5A91" w:rsidRDefault="00993C17" w:rsidP="00993C17">
      <w:pPr>
        <w:ind w:left="718" w:firstLine="698"/>
        <w:rPr>
          <w:bCs/>
        </w:rPr>
      </w:pPr>
      <w:r>
        <w:rPr>
          <w:bCs/>
        </w:rPr>
        <w:t>megszerzett tapasztalatok tükrében</w:t>
      </w:r>
    </w:p>
    <w:p w14:paraId="5EDB421F" w14:textId="6D967AE0" w:rsidR="002656D3" w:rsidRDefault="00CC3298" w:rsidP="007C180E">
      <w:pPr>
        <w:ind w:left="10"/>
        <w:rPr>
          <w:bCs/>
        </w:rPr>
      </w:pPr>
      <w:r>
        <w:rPr>
          <w:bCs/>
        </w:rPr>
        <w:t>7</w:t>
      </w:r>
      <w:r w:rsidR="007C180E">
        <w:rPr>
          <w:bCs/>
        </w:rPr>
        <w:t>-8</w:t>
      </w:r>
      <w:r w:rsidR="00ED5BA5">
        <w:rPr>
          <w:bCs/>
        </w:rPr>
        <w:t>.</w:t>
      </w:r>
      <w:r w:rsidR="00ED5BA5">
        <w:rPr>
          <w:bCs/>
        </w:rPr>
        <w:tab/>
      </w:r>
      <w:r w:rsidR="00ED5BA5">
        <w:rPr>
          <w:bCs/>
        </w:rPr>
        <w:tab/>
      </w:r>
      <w:r w:rsidR="007C180E">
        <w:rPr>
          <w:bCs/>
        </w:rPr>
        <w:t xml:space="preserve">A történelemtanítás </w:t>
      </w:r>
      <w:r w:rsidR="00993C17">
        <w:rPr>
          <w:bCs/>
        </w:rPr>
        <w:t>alternatív terepei</w:t>
      </w:r>
    </w:p>
    <w:p w14:paraId="1C8476A1" w14:textId="77777777" w:rsidR="00EF5A91" w:rsidRPr="0087478E" w:rsidRDefault="002656D3" w:rsidP="00EF5A91">
      <w:pPr>
        <w:ind w:left="10"/>
        <w:rPr>
          <w:bCs/>
        </w:rPr>
      </w:pPr>
      <w:r>
        <w:rPr>
          <w:bCs/>
        </w:rPr>
        <w:t>9</w:t>
      </w:r>
      <w:r w:rsidR="00E90952">
        <w:rPr>
          <w:bCs/>
        </w:rPr>
        <w:t>.</w:t>
      </w:r>
      <w:r w:rsidR="00E90952">
        <w:rPr>
          <w:bCs/>
        </w:rPr>
        <w:tab/>
      </w:r>
      <w:r w:rsidR="00EF5A91">
        <w:rPr>
          <w:bCs/>
        </w:rPr>
        <w:tab/>
      </w:r>
      <w:r>
        <w:rPr>
          <w:bCs/>
        </w:rPr>
        <w:t>Aktuális trendek a történelemtanításban</w:t>
      </w:r>
    </w:p>
    <w:p w14:paraId="2C922DE6" w14:textId="4F64B7EC" w:rsidR="001C1527" w:rsidRDefault="00EF5A91" w:rsidP="00033C6E">
      <w:pPr>
        <w:rPr>
          <w:b/>
          <w:bCs/>
        </w:rPr>
      </w:pPr>
      <w:r w:rsidRPr="0067683C">
        <w:rPr>
          <w:bCs/>
        </w:rPr>
        <w:t xml:space="preserve"> </w:t>
      </w:r>
    </w:p>
    <w:p w14:paraId="7EF7926A" w14:textId="77777777" w:rsidR="0040546B" w:rsidRPr="009A4485" w:rsidRDefault="0040546B" w:rsidP="0040546B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7AB8DFBF" w14:textId="77777777" w:rsidR="0040546B" w:rsidRPr="009A4485" w:rsidRDefault="0040546B" w:rsidP="0040546B">
      <w:pPr>
        <w:numPr>
          <w:ilvl w:val="0"/>
          <w:numId w:val="1"/>
        </w:numPr>
        <w:jc w:val="both"/>
      </w:pPr>
      <w:r w:rsidRPr="009A4485">
        <w:t xml:space="preserve">A gyakorlati foglalkozásokon a részvétel kötelező. A félévi hiányzás megengedhető mértéke </w:t>
      </w:r>
      <w:r w:rsidRPr="00AB3300">
        <w:t>részidős képzésben a tantárgy konzultációs óraszámának egyharmada.</w:t>
      </w:r>
      <w:r w:rsidRPr="009A4485">
        <w:t xml:space="preserve"> Ennek túllépése esetén a félév nem értékelhető</w:t>
      </w:r>
      <w:r w:rsidR="003B1770" w:rsidRPr="009A4485">
        <w:t xml:space="preserve"> (TVSz 8.§ 1.)</w:t>
      </w:r>
      <w:r w:rsidRPr="009A4485">
        <w:t>.</w:t>
      </w:r>
    </w:p>
    <w:p w14:paraId="216C8A51" w14:textId="77777777" w:rsidR="00A573A6" w:rsidRDefault="00A573A6"/>
    <w:p w14:paraId="5C02F681" w14:textId="77777777" w:rsidR="008C03FA" w:rsidRPr="009A4485" w:rsidRDefault="008C03FA" w:rsidP="008C03FA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 w:rsidR="00AB3300">
        <w:rPr>
          <w:b/>
        </w:rPr>
        <w:t>gyakorlati jegy</w:t>
      </w:r>
    </w:p>
    <w:p w14:paraId="78B78BBA" w14:textId="77777777" w:rsidR="008C03FA" w:rsidRPr="009A4485" w:rsidRDefault="008C03FA" w:rsidP="008C03FA">
      <w:pPr>
        <w:jc w:val="both"/>
        <w:rPr>
          <w:b/>
        </w:rPr>
      </w:pPr>
    </w:p>
    <w:p w14:paraId="347848BF" w14:textId="77777777" w:rsidR="004413F6" w:rsidRDefault="008C03FA" w:rsidP="00AB3300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058B89B4" w14:textId="58E5127D" w:rsidR="00EF5A91" w:rsidRPr="00EF5A91" w:rsidRDefault="00993C17" w:rsidP="00EF5A91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esszé készítése</w:t>
      </w:r>
    </w:p>
    <w:p w14:paraId="552E6859" w14:textId="77777777" w:rsidR="00AB3300" w:rsidRDefault="00AB3300" w:rsidP="00AB3300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706613BE" w14:textId="77777777" w:rsidR="00AB3300" w:rsidRPr="00AB3300" w:rsidRDefault="00AB3300" w:rsidP="00AB3300">
      <w:pPr>
        <w:jc w:val="both"/>
        <w:rPr>
          <w:b/>
        </w:rPr>
      </w:pPr>
    </w:p>
    <w:p w14:paraId="17105211" w14:textId="77777777" w:rsidR="008C03FA" w:rsidRPr="004413F6" w:rsidRDefault="008C03FA" w:rsidP="004413F6">
      <w:pPr>
        <w:pStyle w:val="Listaszerbekezds"/>
        <w:ind w:left="66"/>
        <w:rPr>
          <w:i/>
          <w:color w:val="0070C0"/>
        </w:rPr>
      </w:pPr>
      <w:r w:rsidRPr="004413F6">
        <w:rPr>
          <w:b/>
          <w:bCs/>
          <w:i/>
        </w:rPr>
        <w:t>A félévközi ellenőrzések követelményei:</w:t>
      </w:r>
    </w:p>
    <w:p w14:paraId="68291B55" w14:textId="77777777" w:rsidR="00AB3300" w:rsidRPr="000F1F83" w:rsidRDefault="00AB3300" w:rsidP="00AB3300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 xml:space="preserve">Elvárt a </w:t>
      </w:r>
      <w:r w:rsidR="000A6D30">
        <w:rPr>
          <w:bCs/>
        </w:rPr>
        <w:t>konzultáción</w:t>
      </w:r>
      <w:r>
        <w:rPr>
          <w:bCs/>
        </w:rPr>
        <w:t xml:space="preserve"> való </w:t>
      </w:r>
      <w:r w:rsidR="000A6D30">
        <w:rPr>
          <w:bCs/>
        </w:rPr>
        <w:t>aktív részvétel</w:t>
      </w:r>
      <w:r>
        <w:rPr>
          <w:bCs/>
        </w:rPr>
        <w:t xml:space="preserve"> </w:t>
      </w:r>
    </w:p>
    <w:p w14:paraId="0C0A7ED3" w14:textId="77777777" w:rsidR="00786B5D" w:rsidRDefault="00786B5D" w:rsidP="008C03FA">
      <w:pPr>
        <w:rPr>
          <w:b/>
          <w:bCs/>
        </w:rPr>
      </w:pPr>
    </w:p>
    <w:p w14:paraId="09B00A32" w14:textId="77777777" w:rsidR="008C03FA" w:rsidRPr="00270BEC" w:rsidRDefault="008C03FA" w:rsidP="008C03FA">
      <w:pPr>
        <w:rPr>
          <w:b/>
          <w:bCs/>
        </w:rPr>
      </w:pPr>
      <w:r w:rsidRPr="00270BEC">
        <w:rPr>
          <w:b/>
          <w:bCs/>
        </w:rPr>
        <w:t>A</w:t>
      </w:r>
      <w:r w:rsidR="00B56D8B">
        <w:rPr>
          <w:b/>
          <w:bCs/>
        </w:rPr>
        <w:t>zérdem</w:t>
      </w:r>
      <w:r w:rsidRPr="00270BEC">
        <w:rPr>
          <w:b/>
          <w:bCs/>
        </w:rPr>
        <w:t>jegy kialakításának módja:</w:t>
      </w:r>
    </w:p>
    <w:p w14:paraId="4183D3B7" w14:textId="77777777" w:rsidR="00EF5A91" w:rsidRDefault="00EF5A91" w:rsidP="00EF5A91">
      <w:pPr>
        <w:rPr>
          <w:bCs/>
        </w:rPr>
      </w:pPr>
      <w:r>
        <w:rPr>
          <w:bCs/>
        </w:rPr>
        <w:t>Az érdemjegyet a következő kritérium</w:t>
      </w:r>
      <w:r w:rsidR="002656D3">
        <w:rPr>
          <w:bCs/>
        </w:rPr>
        <w:t>ok</w:t>
      </w:r>
      <w:r>
        <w:rPr>
          <w:bCs/>
        </w:rPr>
        <w:t xml:space="preserve"> teljesítésével lehet megszerezni:</w:t>
      </w:r>
    </w:p>
    <w:p w14:paraId="23383688" w14:textId="005EC97F" w:rsidR="00EF5A91" w:rsidRPr="00C65F48" w:rsidRDefault="00086551" w:rsidP="00C65F48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a</w:t>
      </w:r>
      <w:r w:rsidR="00993C17">
        <w:rPr>
          <w:bCs/>
        </w:rPr>
        <w:t xml:space="preserve"> tanítási gyakorlat során megszerzett tapasztalatok elemző</w:t>
      </w:r>
      <w:r>
        <w:rPr>
          <w:bCs/>
        </w:rPr>
        <w:t xml:space="preserve"> </w:t>
      </w:r>
      <w:r w:rsidR="0045504F">
        <w:rPr>
          <w:bCs/>
        </w:rPr>
        <w:t>írás</w:t>
      </w:r>
      <w:r w:rsidR="00EF5A91">
        <w:rPr>
          <w:bCs/>
        </w:rPr>
        <w:t xml:space="preserve">beli bemutatása: </w:t>
      </w:r>
      <w:r w:rsidR="00993C17">
        <w:rPr>
          <w:bCs/>
        </w:rPr>
        <w:t>6</w:t>
      </w:r>
      <w:r w:rsidR="0045504F">
        <w:rPr>
          <w:bCs/>
        </w:rPr>
        <w:t xml:space="preserve"> oldalas </w:t>
      </w:r>
      <w:r w:rsidR="00993C17">
        <w:rPr>
          <w:bCs/>
        </w:rPr>
        <w:t xml:space="preserve">elemző </w:t>
      </w:r>
      <w:r w:rsidR="0045504F">
        <w:rPr>
          <w:bCs/>
        </w:rPr>
        <w:t>esszé (TNR betűtípus, 1,5-es sorköz, sorkizárt)</w:t>
      </w:r>
      <w:r w:rsidR="00EF5A91">
        <w:rPr>
          <w:bCs/>
        </w:rPr>
        <w:t xml:space="preserve">, amely kitér </w:t>
      </w:r>
      <w:r w:rsidR="00993C17">
        <w:rPr>
          <w:bCs/>
        </w:rPr>
        <w:t>a tanítási gyakorlat során feldolgozott témák</w:t>
      </w:r>
      <w:r>
        <w:rPr>
          <w:bCs/>
        </w:rPr>
        <w:t xml:space="preserve">, az </w:t>
      </w:r>
      <w:r w:rsidR="00993C17">
        <w:rPr>
          <w:bCs/>
        </w:rPr>
        <w:t>esetleges</w:t>
      </w:r>
      <w:r>
        <w:rPr>
          <w:bCs/>
        </w:rPr>
        <w:t xml:space="preserve"> nehézsége</w:t>
      </w:r>
      <w:r w:rsidR="00993C17">
        <w:rPr>
          <w:bCs/>
        </w:rPr>
        <w:t>k</w:t>
      </w:r>
      <w:r>
        <w:rPr>
          <w:bCs/>
        </w:rPr>
        <w:t>, a fejleszte</w:t>
      </w:r>
      <w:r w:rsidR="00993C17">
        <w:rPr>
          <w:bCs/>
        </w:rPr>
        <w:t>tt</w:t>
      </w:r>
      <w:r>
        <w:rPr>
          <w:bCs/>
        </w:rPr>
        <w:t xml:space="preserve"> kompetenciák, a pozitívumok és negatívumok</w:t>
      </w:r>
      <w:r w:rsidR="00993C17">
        <w:rPr>
          <w:bCs/>
        </w:rPr>
        <w:t>,</w:t>
      </w:r>
      <w:r w:rsidR="00971C6B">
        <w:rPr>
          <w:bCs/>
        </w:rPr>
        <w:t xml:space="preserve"> a mérés és értékelés, valamint</w:t>
      </w:r>
      <w:r w:rsidR="00993C17">
        <w:rPr>
          <w:bCs/>
        </w:rPr>
        <w:t xml:space="preserve"> a tanár-diák, tanár-szülő, tanár-tanár kommunikáció kapcsán szerzett tapasztalatok</w:t>
      </w:r>
      <w:r>
        <w:rPr>
          <w:bCs/>
        </w:rPr>
        <w:t xml:space="preserve"> elemző bemutatása mellett arra is, hogy </w:t>
      </w:r>
      <w:r w:rsidR="00971C6B">
        <w:rPr>
          <w:bCs/>
        </w:rPr>
        <w:t>az adott iskolában eltöltött idő milyen módon járult hozzá a szerző (mint tanárjelölt) fejlődéséhez</w:t>
      </w:r>
      <w:r>
        <w:rPr>
          <w:bCs/>
        </w:rPr>
        <w:t xml:space="preserve"> </w:t>
      </w:r>
      <w:r w:rsidR="00C65F48">
        <w:rPr>
          <w:bCs/>
        </w:rPr>
        <w:t>(leadás módja</w:t>
      </w:r>
      <w:r w:rsidR="00F057CF" w:rsidRPr="00C65F48">
        <w:rPr>
          <w:bCs/>
        </w:rPr>
        <w:t xml:space="preserve"> emailben</w:t>
      </w:r>
      <w:r w:rsidR="00C65F48">
        <w:rPr>
          <w:bCs/>
        </w:rPr>
        <w:t xml:space="preserve">: </w:t>
      </w:r>
      <w:hyperlink r:id="rId5" w:history="1">
        <w:r w:rsidR="00C65F48" w:rsidRPr="00A04701">
          <w:rPr>
            <w:rStyle w:val="Hiperhivatkozs"/>
            <w:bCs/>
          </w:rPr>
          <w:t>szabo-zsoldos.gabor@nye.hu</w:t>
        </w:r>
      </w:hyperlink>
      <w:r w:rsidR="00C65F48" w:rsidRPr="004716BC">
        <w:rPr>
          <w:bCs/>
        </w:rPr>
        <w:t>;</w:t>
      </w:r>
      <w:r w:rsidR="00334D9E">
        <w:rPr>
          <w:bCs/>
        </w:rPr>
        <w:t xml:space="preserve"> leadás határideje: 202</w:t>
      </w:r>
      <w:r w:rsidR="00033C6E">
        <w:rPr>
          <w:bCs/>
        </w:rPr>
        <w:t>6</w:t>
      </w:r>
      <w:r w:rsidR="00F057CF" w:rsidRPr="00C65F48">
        <w:rPr>
          <w:bCs/>
        </w:rPr>
        <w:t>.</w:t>
      </w:r>
      <w:r w:rsidR="00421C9C">
        <w:rPr>
          <w:bCs/>
        </w:rPr>
        <w:t xml:space="preserve"> </w:t>
      </w:r>
      <w:r w:rsidR="00993C17">
        <w:rPr>
          <w:bCs/>
        </w:rPr>
        <w:t>dec</w:t>
      </w:r>
      <w:r w:rsidR="007C180E">
        <w:rPr>
          <w:bCs/>
        </w:rPr>
        <w:t>ember</w:t>
      </w:r>
      <w:r w:rsidR="00421C9C">
        <w:rPr>
          <w:bCs/>
        </w:rPr>
        <w:t xml:space="preserve"> </w:t>
      </w:r>
      <w:r w:rsidR="007C180E">
        <w:rPr>
          <w:bCs/>
        </w:rPr>
        <w:t>20</w:t>
      </w:r>
      <w:r w:rsidR="00C65F48">
        <w:rPr>
          <w:bCs/>
        </w:rPr>
        <w:t>.)</w:t>
      </w:r>
      <w:r w:rsidR="00F057CF" w:rsidRPr="00C65F48">
        <w:rPr>
          <w:bCs/>
        </w:rPr>
        <w:t xml:space="preserve">  </w:t>
      </w:r>
    </w:p>
    <w:p w14:paraId="3E90CE28" w14:textId="77777777" w:rsidR="00EF5A91" w:rsidRPr="00C335A2" w:rsidRDefault="00EF5A91" w:rsidP="00EF5A91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763E6A84" w14:textId="65F0A7B5" w:rsidR="00AB3300" w:rsidRDefault="0045504F" w:rsidP="00033C6E">
      <w:pPr>
        <w:jc w:val="both"/>
      </w:pPr>
      <w:r>
        <w:rPr>
          <w:bCs/>
        </w:rPr>
        <w:t>A</w:t>
      </w:r>
      <w:r w:rsidR="00971C6B">
        <w:rPr>
          <w:bCs/>
        </w:rPr>
        <w:t>z</w:t>
      </w:r>
      <w:r>
        <w:rPr>
          <w:bCs/>
        </w:rPr>
        <w:t xml:space="preserve"> esszé leadásának elmaradása </w:t>
      </w:r>
      <w:r w:rsidR="00EF5A91">
        <w:rPr>
          <w:bCs/>
        </w:rPr>
        <w:t>automatikusan elégtelen osztályzatot von maga után.</w:t>
      </w:r>
      <w:r w:rsidR="00AB3300">
        <w:br w:type="page"/>
      </w:r>
    </w:p>
    <w:p w14:paraId="538953D2" w14:textId="77777777" w:rsidR="00AB3300" w:rsidRPr="00823F3C" w:rsidRDefault="00AB3300" w:rsidP="00AB3300">
      <w:pPr>
        <w:rPr>
          <w:b/>
          <w:bCs/>
        </w:rPr>
      </w:pPr>
      <w:r w:rsidRPr="00823F3C">
        <w:rPr>
          <w:b/>
          <w:bCs/>
        </w:rPr>
        <w:lastRenderedPageBreak/>
        <w:t>Ajánlott irodalom</w:t>
      </w:r>
    </w:p>
    <w:p w14:paraId="56618185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 xml:space="preserve">Berend T. Iván: A történettudomány társadalmi hasznossága. In: Uő: Napjaink – </w:t>
      </w:r>
    </w:p>
    <w:p w14:paraId="75B2AA2C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a történelemben. Magvető Kiadó, Budapest, 1980.</w:t>
      </w:r>
    </w:p>
    <w:p w14:paraId="62375889" w14:textId="77777777" w:rsidR="00792D27" w:rsidRDefault="00792D27" w:rsidP="002656D3">
      <w:pPr>
        <w:spacing w:line="360" w:lineRule="auto"/>
        <w:rPr>
          <w:bCs/>
        </w:rPr>
      </w:pPr>
      <w:r>
        <w:rPr>
          <w:bCs/>
        </w:rPr>
        <w:t xml:space="preserve">Csapó Benő: Az iskolai műveltség. Osiris Kiadó, Budapest, 2002. </w:t>
      </w:r>
    </w:p>
    <w:p w14:paraId="004C7809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Csepela Jánosné - Horváth Péter - Katona András - Nagyajtai Anna: A történelemtanítás gyakorlata: Tantárgypedagógiai tankönyv. Budapest, 2003.</w:t>
      </w:r>
    </w:p>
    <w:p w14:paraId="10A592D7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Érsek Attila: Változó történelemtanítás: új technikák és módszerek a történelemtanári munkában. Szombathely, 2015.</w:t>
      </w:r>
    </w:p>
    <w:p w14:paraId="3AFF03F8" w14:textId="77777777" w:rsidR="00792D27" w:rsidRDefault="00792D27" w:rsidP="002656D3">
      <w:pPr>
        <w:spacing w:line="360" w:lineRule="auto"/>
        <w:rPr>
          <w:bCs/>
        </w:rPr>
      </w:pPr>
      <w:r>
        <w:rPr>
          <w:bCs/>
        </w:rPr>
        <w:t xml:space="preserve">F. Dárdai Ágnes: </w:t>
      </w:r>
      <w:r w:rsidRPr="00792D27">
        <w:rPr>
          <w:bCs/>
        </w:rPr>
        <w:t>Történelmi megismerés – történelmi gondolkodás I-II. Budapest, 2006</w:t>
      </w:r>
    </w:p>
    <w:p w14:paraId="64481C56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Gyáni Gábor: Történetírás: a nemzeti emlékezet tudománya? In: Uő: Emlékezés, emlékezet és a történelem elbeszélése. Napvilág Kiadó, Budapest, 2000.</w:t>
      </w:r>
    </w:p>
    <w:p w14:paraId="3D73FA17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Katona András (szerk.): A történelemtanítás gyakorlata. Budapest, 2000</w:t>
      </w:r>
    </w:p>
    <w:p w14:paraId="254E1EF2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Katona András – Sallai József: A történelemtanítás elmélete. Budapest, 2002</w:t>
      </w:r>
    </w:p>
    <w:p w14:paraId="4105F48B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Knausz Imre: Tudjuk, de nem tesszük. Töprengés a történelemtanításról. In: Uő: Történelem és oktatás. FPI, Budapest, 1998, 173–185. o.</w:t>
      </w:r>
    </w:p>
    <w:p w14:paraId="1C834F0A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Knausz Imre: Az évszámokon innen és túl…: Megújuló történelemtanítás. Budapest, 2001.</w:t>
      </w:r>
    </w:p>
    <w:p w14:paraId="747C049A" w14:textId="77777777" w:rsidR="002656D3" w:rsidRPr="00FA7D34" w:rsidRDefault="002656D3" w:rsidP="002656D3">
      <w:pPr>
        <w:spacing w:line="360" w:lineRule="auto"/>
        <w:rPr>
          <w:bCs/>
        </w:rPr>
      </w:pPr>
      <w:r w:rsidRPr="00FA7D34">
        <w:rPr>
          <w:bCs/>
        </w:rPr>
        <w:t>Kovács István – Kovács Istvánné – Óbis Hajnalka: A változó történelemoktatás. Debrecen, 2015.</w:t>
      </w:r>
    </w:p>
    <w:p w14:paraId="54C97D35" w14:textId="77777777" w:rsidR="002656D3" w:rsidRDefault="002656D3" w:rsidP="002656D3">
      <w:pPr>
        <w:spacing w:line="360" w:lineRule="auto"/>
        <w:rPr>
          <w:bCs/>
        </w:rPr>
      </w:pPr>
      <w:r w:rsidRPr="000A364F">
        <w:rPr>
          <w:bCs/>
        </w:rPr>
        <w:t xml:space="preserve">Történelemtanítás. Online didaktikai folyóirat: </w:t>
      </w:r>
      <w:hyperlink r:id="rId6" w:history="1">
        <w:r w:rsidRPr="00A04701">
          <w:rPr>
            <w:rStyle w:val="Hiperhivatkozs"/>
            <w:bCs/>
          </w:rPr>
          <w:t>http://www.folyoirat.tortenelemtanitas.hu/</w:t>
        </w:r>
      </w:hyperlink>
      <w:r>
        <w:rPr>
          <w:bCs/>
        </w:rPr>
        <w:t xml:space="preserve"> </w:t>
      </w:r>
    </w:p>
    <w:p w14:paraId="5B41B0A1" w14:textId="77777777" w:rsidR="00954C05" w:rsidRDefault="00954C05" w:rsidP="00954C05">
      <w:pPr>
        <w:spacing w:line="360" w:lineRule="auto"/>
        <w:rPr>
          <w:bCs/>
        </w:rPr>
      </w:pPr>
    </w:p>
    <w:p w14:paraId="0221E7A2" w14:textId="77777777" w:rsidR="00954C05" w:rsidRDefault="00954C05" w:rsidP="00954C05">
      <w:pPr>
        <w:spacing w:line="360" w:lineRule="auto"/>
        <w:rPr>
          <w:bCs/>
        </w:rPr>
      </w:pPr>
      <w:r>
        <w:rPr>
          <w:bCs/>
        </w:rPr>
        <w:t xml:space="preserve">Nemzeti Alaptanterv: </w:t>
      </w:r>
      <w:hyperlink r:id="rId7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69BFEED7" w14:textId="77777777" w:rsidR="00954C05" w:rsidRDefault="00954C05" w:rsidP="00954C05">
      <w:pPr>
        <w:spacing w:line="360" w:lineRule="auto"/>
        <w:rPr>
          <w:bCs/>
        </w:rPr>
      </w:pPr>
      <w:r>
        <w:rPr>
          <w:bCs/>
        </w:rPr>
        <w:t>Történelem kerettantervek:</w:t>
      </w:r>
    </w:p>
    <w:p w14:paraId="033AA8C5" w14:textId="77777777" w:rsidR="00954C05" w:rsidRDefault="00954C05" w:rsidP="00954C05">
      <w:pPr>
        <w:spacing w:line="360" w:lineRule="auto"/>
        <w:rPr>
          <w:bCs/>
        </w:rPr>
      </w:pPr>
      <w:hyperlink r:id="rId8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50D53E6F" w14:textId="77777777" w:rsidR="002656D3" w:rsidRDefault="002656D3" w:rsidP="002656D3">
      <w:pPr>
        <w:spacing w:line="360" w:lineRule="auto"/>
        <w:rPr>
          <w:bCs/>
        </w:rPr>
      </w:pPr>
    </w:p>
    <w:p w14:paraId="1FC8FC8C" w14:textId="77777777" w:rsidR="002656D3" w:rsidRDefault="002656D3" w:rsidP="002656D3">
      <w:pPr>
        <w:spacing w:line="360" w:lineRule="auto"/>
        <w:rPr>
          <w:bCs/>
        </w:rPr>
      </w:pPr>
    </w:p>
    <w:p w14:paraId="7C8D40A0" w14:textId="77777777" w:rsidR="00C57E88" w:rsidRDefault="00C57E88" w:rsidP="002656D3">
      <w:pPr>
        <w:spacing w:line="360" w:lineRule="auto"/>
        <w:rPr>
          <w:bCs/>
        </w:rPr>
      </w:pPr>
    </w:p>
    <w:p w14:paraId="51F53C0D" w14:textId="77777777" w:rsidR="00C57E88" w:rsidRDefault="00C57E88" w:rsidP="002656D3">
      <w:pPr>
        <w:spacing w:line="360" w:lineRule="auto"/>
        <w:rPr>
          <w:bCs/>
        </w:rPr>
      </w:pPr>
    </w:p>
    <w:p w14:paraId="480D975D" w14:textId="4DB16823" w:rsidR="002656D3" w:rsidRPr="00E1130D" w:rsidRDefault="00B1469E" w:rsidP="002656D3">
      <w:pPr>
        <w:spacing w:line="360" w:lineRule="auto"/>
        <w:rPr>
          <w:b/>
          <w:bCs/>
        </w:rPr>
      </w:pPr>
      <w:r>
        <w:rPr>
          <w:b/>
          <w:bCs/>
        </w:rPr>
        <w:t>Nyíregyháza, 202</w:t>
      </w:r>
      <w:r w:rsidR="00033C6E">
        <w:rPr>
          <w:b/>
          <w:bCs/>
        </w:rPr>
        <w:t>6</w:t>
      </w:r>
      <w:r w:rsidR="002656D3" w:rsidRPr="00E1130D">
        <w:rPr>
          <w:b/>
          <w:bCs/>
        </w:rPr>
        <w:t xml:space="preserve">. </w:t>
      </w:r>
      <w:r w:rsidR="00971C6B">
        <w:rPr>
          <w:b/>
          <w:bCs/>
        </w:rPr>
        <w:t>szeptember</w:t>
      </w:r>
      <w:r w:rsidR="002656D3" w:rsidRPr="00E1130D">
        <w:rPr>
          <w:b/>
          <w:bCs/>
        </w:rPr>
        <w:t xml:space="preserve"> </w:t>
      </w:r>
      <w:r w:rsidR="00033C6E">
        <w:rPr>
          <w:b/>
          <w:bCs/>
        </w:rPr>
        <w:t>2</w:t>
      </w:r>
      <w:r w:rsidR="002656D3" w:rsidRPr="00E1130D">
        <w:rPr>
          <w:b/>
          <w:bCs/>
        </w:rPr>
        <w:t>.</w:t>
      </w:r>
      <w:r w:rsidR="002656D3" w:rsidRPr="00E1130D">
        <w:rPr>
          <w:b/>
          <w:bCs/>
        </w:rPr>
        <w:tab/>
      </w:r>
      <w:r w:rsidR="002656D3" w:rsidRPr="00E1130D">
        <w:rPr>
          <w:b/>
          <w:bCs/>
        </w:rPr>
        <w:tab/>
      </w:r>
      <w:r w:rsidR="002656D3" w:rsidRPr="00E1130D">
        <w:rPr>
          <w:b/>
          <w:bCs/>
        </w:rPr>
        <w:tab/>
      </w:r>
      <w:r w:rsidR="002656D3" w:rsidRPr="00E1130D">
        <w:rPr>
          <w:b/>
          <w:bCs/>
        </w:rPr>
        <w:tab/>
      </w:r>
      <w:r w:rsidR="002656D3" w:rsidRPr="00E1130D">
        <w:rPr>
          <w:b/>
          <w:bCs/>
        </w:rPr>
        <w:tab/>
        <w:t>Dr. Szabó-Zsoldos Gábor</w:t>
      </w:r>
    </w:p>
    <w:p w14:paraId="4C74A00E" w14:textId="77777777" w:rsidR="002656D3" w:rsidRPr="00E1130D" w:rsidRDefault="002656D3" w:rsidP="002656D3">
      <w:pPr>
        <w:spacing w:line="360" w:lineRule="auto"/>
        <w:jc w:val="both"/>
        <w:rPr>
          <w:b/>
        </w:rPr>
      </w:pP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  <w:t>adjunktus</w:t>
      </w:r>
    </w:p>
    <w:p w14:paraId="312D07B0" w14:textId="77777777" w:rsidR="004206AF" w:rsidRPr="009A4485" w:rsidRDefault="004206AF" w:rsidP="0045504F">
      <w:pPr>
        <w:jc w:val="both"/>
      </w:pPr>
    </w:p>
    <w:sectPr w:rsidR="004206AF" w:rsidRPr="009A4485" w:rsidSect="00A50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5B7AB7CA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7052766">
    <w:abstractNumId w:val="27"/>
  </w:num>
  <w:num w:numId="2" w16cid:durableId="754402074">
    <w:abstractNumId w:val="3"/>
  </w:num>
  <w:num w:numId="3" w16cid:durableId="224879152">
    <w:abstractNumId w:val="17"/>
  </w:num>
  <w:num w:numId="4" w16cid:durableId="111369464">
    <w:abstractNumId w:val="19"/>
  </w:num>
  <w:num w:numId="5" w16cid:durableId="381248276">
    <w:abstractNumId w:val="0"/>
  </w:num>
  <w:num w:numId="6" w16cid:durableId="642349342">
    <w:abstractNumId w:val="13"/>
  </w:num>
  <w:num w:numId="7" w16cid:durableId="1679576456">
    <w:abstractNumId w:val="6"/>
  </w:num>
  <w:num w:numId="8" w16cid:durableId="991640590">
    <w:abstractNumId w:val="21"/>
  </w:num>
  <w:num w:numId="9" w16cid:durableId="1720085877">
    <w:abstractNumId w:val="7"/>
  </w:num>
  <w:num w:numId="10" w16cid:durableId="800418648">
    <w:abstractNumId w:val="18"/>
  </w:num>
  <w:num w:numId="11" w16cid:durableId="511532863">
    <w:abstractNumId w:val="22"/>
  </w:num>
  <w:num w:numId="12" w16cid:durableId="871960575">
    <w:abstractNumId w:val="25"/>
  </w:num>
  <w:num w:numId="13" w16cid:durableId="2118717845">
    <w:abstractNumId w:val="29"/>
  </w:num>
  <w:num w:numId="14" w16cid:durableId="2101172058">
    <w:abstractNumId w:val="10"/>
  </w:num>
  <w:num w:numId="15" w16cid:durableId="1525703988">
    <w:abstractNumId w:val="12"/>
  </w:num>
  <w:num w:numId="16" w16cid:durableId="616448582">
    <w:abstractNumId w:val="4"/>
  </w:num>
  <w:num w:numId="17" w16cid:durableId="761532317">
    <w:abstractNumId w:val="1"/>
  </w:num>
  <w:num w:numId="18" w16cid:durableId="555893483">
    <w:abstractNumId w:val="23"/>
  </w:num>
  <w:num w:numId="19" w16cid:durableId="1216551967">
    <w:abstractNumId w:val="24"/>
  </w:num>
  <w:num w:numId="20" w16cid:durableId="750810600">
    <w:abstractNumId w:val="8"/>
  </w:num>
  <w:num w:numId="21" w16cid:durableId="1799180813">
    <w:abstractNumId w:val="2"/>
  </w:num>
  <w:num w:numId="22" w16cid:durableId="763645856">
    <w:abstractNumId w:val="26"/>
  </w:num>
  <w:num w:numId="23" w16cid:durableId="629287232">
    <w:abstractNumId w:val="15"/>
  </w:num>
  <w:num w:numId="24" w16cid:durableId="55471661">
    <w:abstractNumId w:val="16"/>
  </w:num>
  <w:num w:numId="25" w16cid:durableId="508637683">
    <w:abstractNumId w:val="20"/>
  </w:num>
  <w:num w:numId="26" w16cid:durableId="1597443984">
    <w:abstractNumId w:val="14"/>
  </w:num>
  <w:num w:numId="27" w16cid:durableId="1243447214">
    <w:abstractNumId w:val="9"/>
  </w:num>
  <w:num w:numId="28" w16cid:durableId="1840458510">
    <w:abstractNumId w:val="5"/>
  </w:num>
  <w:num w:numId="29" w16cid:durableId="1592082569">
    <w:abstractNumId w:val="28"/>
  </w:num>
  <w:num w:numId="30" w16cid:durableId="12815728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49B2"/>
    <w:rsid w:val="00017849"/>
    <w:rsid w:val="00033C6E"/>
    <w:rsid w:val="00042EE9"/>
    <w:rsid w:val="0006742E"/>
    <w:rsid w:val="0008130D"/>
    <w:rsid w:val="00084869"/>
    <w:rsid w:val="00086551"/>
    <w:rsid w:val="00090EDD"/>
    <w:rsid w:val="000A6D30"/>
    <w:rsid w:val="000B2786"/>
    <w:rsid w:val="000C12F3"/>
    <w:rsid w:val="000C383D"/>
    <w:rsid w:val="000F1C60"/>
    <w:rsid w:val="000F6E2C"/>
    <w:rsid w:val="00142AC0"/>
    <w:rsid w:val="00162D62"/>
    <w:rsid w:val="00171ECD"/>
    <w:rsid w:val="00195A56"/>
    <w:rsid w:val="0019650F"/>
    <w:rsid w:val="001A7EFC"/>
    <w:rsid w:val="001C1527"/>
    <w:rsid w:val="001D1A07"/>
    <w:rsid w:val="001D1BDA"/>
    <w:rsid w:val="001E14F0"/>
    <w:rsid w:val="002004A2"/>
    <w:rsid w:val="002055BB"/>
    <w:rsid w:val="00213FA9"/>
    <w:rsid w:val="00215497"/>
    <w:rsid w:val="00233984"/>
    <w:rsid w:val="00247D90"/>
    <w:rsid w:val="00257502"/>
    <w:rsid w:val="002656D3"/>
    <w:rsid w:val="00294D32"/>
    <w:rsid w:val="002B579A"/>
    <w:rsid w:val="002B7295"/>
    <w:rsid w:val="002C2F97"/>
    <w:rsid w:val="002C3F38"/>
    <w:rsid w:val="002C5D8C"/>
    <w:rsid w:val="002F4EA6"/>
    <w:rsid w:val="002F706E"/>
    <w:rsid w:val="003176A9"/>
    <w:rsid w:val="00326318"/>
    <w:rsid w:val="00326582"/>
    <w:rsid w:val="00334D9E"/>
    <w:rsid w:val="00337F40"/>
    <w:rsid w:val="00345524"/>
    <w:rsid w:val="003518F8"/>
    <w:rsid w:val="0035351B"/>
    <w:rsid w:val="003540CE"/>
    <w:rsid w:val="0037321B"/>
    <w:rsid w:val="003762E5"/>
    <w:rsid w:val="003B1770"/>
    <w:rsid w:val="003D2E44"/>
    <w:rsid w:val="0040160E"/>
    <w:rsid w:val="0040546B"/>
    <w:rsid w:val="004206AF"/>
    <w:rsid w:val="00421C9C"/>
    <w:rsid w:val="004371B6"/>
    <w:rsid w:val="004413F6"/>
    <w:rsid w:val="004457BD"/>
    <w:rsid w:val="0045504F"/>
    <w:rsid w:val="00467D18"/>
    <w:rsid w:val="00475720"/>
    <w:rsid w:val="0048707C"/>
    <w:rsid w:val="00487802"/>
    <w:rsid w:val="004A2050"/>
    <w:rsid w:val="004B1AC8"/>
    <w:rsid w:val="004E3F30"/>
    <w:rsid w:val="004E5D78"/>
    <w:rsid w:val="004F76B1"/>
    <w:rsid w:val="005067D6"/>
    <w:rsid w:val="0051440A"/>
    <w:rsid w:val="00540E2B"/>
    <w:rsid w:val="0054384E"/>
    <w:rsid w:val="005502A0"/>
    <w:rsid w:val="00581B91"/>
    <w:rsid w:val="00582941"/>
    <w:rsid w:val="0059491C"/>
    <w:rsid w:val="005D1418"/>
    <w:rsid w:val="00600FE4"/>
    <w:rsid w:val="00615DFA"/>
    <w:rsid w:val="00620949"/>
    <w:rsid w:val="00670416"/>
    <w:rsid w:val="00675077"/>
    <w:rsid w:val="00676347"/>
    <w:rsid w:val="006A6328"/>
    <w:rsid w:val="006A7E72"/>
    <w:rsid w:val="006E2349"/>
    <w:rsid w:val="006F3F04"/>
    <w:rsid w:val="006F4924"/>
    <w:rsid w:val="00705945"/>
    <w:rsid w:val="007203D7"/>
    <w:rsid w:val="00724F56"/>
    <w:rsid w:val="0076368B"/>
    <w:rsid w:val="0076379B"/>
    <w:rsid w:val="00763BAC"/>
    <w:rsid w:val="007701DC"/>
    <w:rsid w:val="0077179F"/>
    <w:rsid w:val="007743DD"/>
    <w:rsid w:val="007755F2"/>
    <w:rsid w:val="007756E1"/>
    <w:rsid w:val="00777B96"/>
    <w:rsid w:val="0078431A"/>
    <w:rsid w:val="007853B7"/>
    <w:rsid w:val="00786B5D"/>
    <w:rsid w:val="00792D27"/>
    <w:rsid w:val="00793543"/>
    <w:rsid w:val="00795C92"/>
    <w:rsid w:val="007A2DCD"/>
    <w:rsid w:val="007B260A"/>
    <w:rsid w:val="007B3CAA"/>
    <w:rsid w:val="007C180E"/>
    <w:rsid w:val="007C23AD"/>
    <w:rsid w:val="008013D9"/>
    <w:rsid w:val="00801667"/>
    <w:rsid w:val="008462E7"/>
    <w:rsid w:val="00847EF8"/>
    <w:rsid w:val="0087478E"/>
    <w:rsid w:val="008A17F6"/>
    <w:rsid w:val="008A696F"/>
    <w:rsid w:val="008A7D69"/>
    <w:rsid w:val="008B1DC2"/>
    <w:rsid w:val="008B2AD4"/>
    <w:rsid w:val="008C03FA"/>
    <w:rsid w:val="008C54C4"/>
    <w:rsid w:val="008C74EF"/>
    <w:rsid w:val="008D4525"/>
    <w:rsid w:val="008F6213"/>
    <w:rsid w:val="009124F0"/>
    <w:rsid w:val="00954C05"/>
    <w:rsid w:val="009638AC"/>
    <w:rsid w:val="00971C6B"/>
    <w:rsid w:val="009729E7"/>
    <w:rsid w:val="0097460F"/>
    <w:rsid w:val="00981D14"/>
    <w:rsid w:val="00993C17"/>
    <w:rsid w:val="009A4485"/>
    <w:rsid w:val="009B0E33"/>
    <w:rsid w:val="009D3ED9"/>
    <w:rsid w:val="009E6CFD"/>
    <w:rsid w:val="009F09DC"/>
    <w:rsid w:val="009F1124"/>
    <w:rsid w:val="00A015F6"/>
    <w:rsid w:val="00A03E9A"/>
    <w:rsid w:val="00A05B7A"/>
    <w:rsid w:val="00A37BD9"/>
    <w:rsid w:val="00A507DC"/>
    <w:rsid w:val="00A50FC3"/>
    <w:rsid w:val="00A573A6"/>
    <w:rsid w:val="00A72CBA"/>
    <w:rsid w:val="00A73C97"/>
    <w:rsid w:val="00A81416"/>
    <w:rsid w:val="00A83407"/>
    <w:rsid w:val="00AA168C"/>
    <w:rsid w:val="00AA5F91"/>
    <w:rsid w:val="00AB3300"/>
    <w:rsid w:val="00AB678A"/>
    <w:rsid w:val="00AD2140"/>
    <w:rsid w:val="00AD2C10"/>
    <w:rsid w:val="00AD48D5"/>
    <w:rsid w:val="00AE0209"/>
    <w:rsid w:val="00AE50B6"/>
    <w:rsid w:val="00AE69E1"/>
    <w:rsid w:val="00AE7DE9"/>
    <w:rsid w:val="00AF020B"/>
    <w:rsid w:val="00AF0F72"/>
    <w:rsid w:val="00B1365A"/>
    <w:rsid w:val="00B1469E"/>
    <w:rsid w:val="00B3063D"/>
    <w:rsid w:val="00B47D25"/>
    <w:rsid w:val="00B53332"/>
    <w:rsid w:val="00B54EA7"/>
    <w:rsid w:val="00B56D8B"/>
    <w:rsid w:val="00B57588"/>
    <w:rsid w:val="00B962BC"/>
    <w:rsid w:val="00B96C67"/>
    <w:rsid w:val="00BC12DA"/>
    <w:rsid w:val="00BE2BF9"/>
    <w:rsid w:val="00BF5FC2"/>
    <w:rsid w:val="00C138C3"/>
    <w:rsid w:val="00C14516"/>
    <w:rsid w:val="00C16A92"/>
    <w:rsid w:val="00C2361F"/>
    <w:rsid w:val="00C57E88"/>
    <w:rsid w:val="00C61BBD"/>
    <w:rsid w:val="00C65F48"/>
    <w:rsid w:val="00C82300"/>
    <w:rsid w:val="00C84168"/>
    <w:rsid w:val="00CC3298"/>
    <w:rsid w:val="00CC543F"/>
    <w:rsid w:val="00CE0EF9"/>
    <w:rsid w:val="00CE3990"/>
    <w:rsid w:val="00CF3499"/>
    <w:rsid w:val="00CF6705"/>
    <w:rsid w:val="00D007A3"/>
    <w:rsid w:val="00D11C93"/>
    <w:rsid w:val="00D31F61"/>
    <w:rsid w:val="00D37C44"/>
    <w:rsid w:val="00D46F84"/>
    <w:rsid w:val="00D47C44"/>
    <w:rsid w:val="00D53274"/>
    <w:rsid w:val="00D552CE"/>
    <w:rsid w:val="00D568FE"/>
    <w:rsid w:val="00D635C7"/>
    <w:rsid w:val="00D67105"/>
    <w:rsid w:val="00D718A1"/>
    <w:rsid w:val="00D84144"/>
    <w:rsid w:val="00DA4915"/>
    <w:rsid w:val="00DB5731"/>
    <w:rsid w:val="00DB5AB6"/>
    <w:rsid w:val="00DB5BC6"/>
    <w:rsid w:val="00DC12E9"/>
    <w:rsid w:val="00DC3CBD"/>
    <w:rsid w:val="00DE7018"/>
    <w:rsid w:val="00DF37B0"/>
    <w:rsid w:val="00DF7D48"/>
    <w:rsid w:val="00E234E7"/>
    <w:rsid w:val="00E24D93"/>
    <w:rsid w:val="00E26486"/>
    <w:rsid w:val="00E30581"/>
    <w:rsid w:val="00E34AE3"/>
    <w:rsid w:val="00E57958"/>
    <w:rsid w:val="00E65362"/>
    <w:rsid w:val="00E65817"/>
    <w:rsid w:val="00E75F2D"/>
    <w:rsid w:val="00E848CD"/>
    <w:rsid w:val="00E90952"/>
    <w:rsid w:val="00E9248B"/>
    <w:rsid w:val="00E97419"/>
    <w:rsid w:val="00EA6159"/>
    <w:rsid w:val="00EB204B"/>
    <w:rsid w:val="00EC0697"/>
    <w:rsid w:val="00ED5BA5"/>
    <w:rsid w:val="00ED5D72"/>
    <w:rsid w:val="00EE532E"/>
    <w:rsid w:val="00EE59B3"/>
    <w:rsid w:val="00EF5A91"/>
    <w:rsid w:val="00F00739"/>
    <w:rsid w:val="00F0169A"/>
    <w:rsid w:val="00F0523A"/>
    <w:rsid w:val="00F057CF"/>
    <w:rsid w:val="00F371CA"/>
    <w:rsid w:val="00F42BDA"/>
    <w:rsid w:val="00F53842"/>
    <w:rsid w:val="00F70EC3"/>
    <w:rsid w:val="00F850B2"/>
    <w:rsid w:val="00FA1DE4"/>
    <w:rsid w:val="00FA4420"/>
    <w:rsid w:val="00FC0C66"/>
    <w:rsid w:val="00FD2043"/>
    <w:rsid w:val="00FD4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C3D0"/>
  <w15:docId w15:val="{4FDE4E01-D3AA-41AF-8D58-25C66160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455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atas.hu/kozneveles/kerettantervek/2020_n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yarkozlony.hu/dokumentumok/3288b6548a740b9c8daf918a399a0bed1985db0f/megtekin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lyoirat.tortenelemtanitas.hu/" TargetMode="External"/><Relationship Id="rId5" Type="http://schemas.openxmlformats.org/officeDocument/2006/relationships/hyperlink" Target="mailto:szabo-zsoldos.gabor@nye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acsi</dc:creator>
  <cp:lastModifiedBy>Gábor Szabó-Zsoldos</cp:lastModifiedBy>
  <cp:revision>3</cp:revision>
  <dcterms:created xsi:type="dcterms:W3CDTF">2026-09-02T08:37:00Z</dcterms:created>
  <dcterms:modified xsi:type="dcterms:W3CDTF">2026-09-02T08:38:00Z</dcterms:modified>
</cp:coreProperties>
</file>