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D8" w:rsidRDefault="00B70519" w:rsidP="008D03D8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 társadalomismeret alapjai</w:t>
      </w:r>
    </w:p>
    <w:p w:rsidR="008D03D8" w:rsidRDefault="00E768AE" w:rsidP="008D03D8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BAI0042</w:t>
      </w:r>
      <w:r w:rsidR="00094E62">
        <w:rPr>
          <w:rFonts w:ascii="Times New Roman" w:hAnsi="Times New Roman" w:cs="Times New Roman"/>
          <w:b/>
          <w:u w:val="single"/>
        </w:rPr>
        <w:t xml:space="preserve"> (2026/2027</w:t>
      </w:r>
      <w:r w:rsidR="00F278A3">
        <w:rPr>
          <w:rFonts w:ascii="Times New Roman" w:hAnsi="Times New Roman" w:cs="Times New Roman"/>
          <w:b/>
          <w:u w:val="single"/>
        </w:rPr>
        <w:t xml:space="preserve">. tanév, </w:t>
      </w:r>
      <w:r w:rsidR="003968D2">
        <w:rPr>
          <w:rFonts w:ascii="Times New Roman" w:hAnsi="Times New Roman" w:cs="Times New Roman"/>
          <w:b/>
          <w:u w:val="single"/>
        </w:rPr>
        <w:t>I</w:t>
      </w:r>
      <w:r w:rsidR="008D03D8">
        <w:rPr>
          <w:rFonts w:ascii="Times New Roman" w:hAnsi="Times New Roman" w:cs="Times New Roman"/>
          <w:b/>
          <w:u w:val="single"/>
        </w:rPr>
        <w:t>. szemeszter)</w:t>
      </w: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03186A" w:rsidRDefault="008D03D8" w:rsidP="008D03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kurzus célja, hogy megismertesse </w:t>
      </w:r>
      <w:r w:rsidR="00E768AE">
        <w:rPr>
          <w:rFonts w:ascii="Times New Roman" w:hAnsi="Times New Roman" w:cs="Times New Roman"/>
        </w:rPr>
        <w:t>a hallgatókat a társadalmai</w:t>
      </w:r>
      <w:r>
        <w:rPr>
          <w:rFonts w:ascii="Times New Roman" w:hAnsi="Times New Roman" w:cs="Times New Roman"/>
        </w:rPr>
        <w:t xml:space="preserve"> kialakulásával, intézményesülésével, elméleti alapvetéseivel, gyakorlati a</w:t>
      </w:r>
      <w:r w:rsidR="00E768AE">
        <w:rPr>
          <w:rFonts w:ascii="Times New Roman" w:hAnsi="Times New Roman" w:cs="Times New Roman"/>
        </w:rPr>
        <w:t>spektusaival, továbbá a mai magyar társadalom</w:t>
      </w:r>
      <w:r>
        <w:rPr>
          <w:rFonts w:ascii="Times New Roman" w:hAnsi="Times New Roman" w:cs="Times New Roman"/>
        </w:rPr>
        <w:t xml:space="preserve"> rendszerszintű jellemzőivel</w:t>
      </w:r>
      <w:r w:rsidR="00E768AE">
        <w:rPr>
          <w:rFonts w:ascii="Times New Roman" w:hAnsi="Times New Roman" w:cs="Times New Roman"/>
        </w:rPr>
        <w:t xml:space="preserve">, bizonyos vonatkozású nemzetközi kitekintéssel párhuzamosan. </w:t>
      </w:r>
      <w:r>
        <w:rPr>
          <w:rFonts w:ascii="Times New Roman" w:hAnsi="Times New Roman" w:cs="Times New Roman"/>
        </w:rPr>
        <w:t xml:space="preserve">A fejlesztendő szakmai </w:t>
      </w:r>
      <w:proofErr w:type="gramStart"/>
      <w:r>
        <w:rPr>
          <w:rFonts w:ascii="Times New Roman" w:hAnsi="Times New Roman" w:cs="Times New Roman"/>
        </w:rPr>
        <w:t>kompetenciák</w:t>
      </w:r>
      <w:proofErr w:type="gramEnd"/>
      <w:r>
        <w:rPr>
          <w:rFonts w:ascii="Times New Roman" w:hAnsi="Times New Roman" w:cs="Times New Roman"/>
        </w:rPr>
        <w:t xml:space="preserve"> a szemeszter végére az alábbiak mentén teljesülnek. </w:t>
      </w:r>
      <w:r>
        <w:rPr>
          <w:rFonts w:ascii="Times New Roman" w:hAnsi="Times New Roman" w:cs="Times New Roman"/>
          <w:u w:val="single"/>
        </w:rPr>
        <w:t>Tudás:</w:t>
      </w:r>
      <w:r w:rsidR="006746E0">
        <w:rPr>
          <w:rFonts w:ascii="Times New Roman" w:hAnsi="Times New Roman" w:cs="Times New Roman"/>
        </w:rPr>
        <w:t xml:space="preserve"> a hallgató ismeri a társadalom működési </w:t>
      </w:r>
      <w:proofErr w:type="gramStart"/>
      <w:r w:rsidR="006746E0">
        <w:rPr>
          <w:rFonts w:ascii="Times New Roman" w:hAnsi="Times New Roman" w:cs="Times New Roman"/>
        </w:rPr>
        <w:t>mechanizmusait</w:t>
      </w:r>
      <w:proofErr w:type="gramEnd"/>
      <w:r>
        <w:rPr>
          <w:rFonts w:ascii="Times New Roman" w:hAnsi="Times New Roman" w:cs="Times New Roman"/>
        </w:rPr>
        <w:t xml:space="preserve"> intézményes világát, a helyi társadalom, a nemzeti és nemzetközi viszonyok hierarchikus rendszerét, az érdek és értékviszonyok sokféleségét.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 képes alapvető </w:t>
      </w:r>
      <w:r w:rsidR="00B70519">
        <w:rPr>
          <w:rFonts w:ascii="Times New Roman" w:hAnsi="Times New Roman" w:cs="Times New Roman"/>
        </w:rPr>
        <w:t xml:space="preserve">társadalmi </w:t>
      </w:r>
      <w:r>
        <w:rPr>
          <w:rFonts w:ascii="Times New Roman" w:hAnsi="Times New Roman" w:cs="Times New Roman"/>
        </w:rPr>
        <w:t>fogalm</w:t>
      </w:r>
      <w:r w:rsidR="00B70519"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</w:rPr>
        <w:t>,</w:t>
      </w:r>
      <w:r w:rsidR="00B70519">
        <w:rPr>
          <w:rFonts w:ascii="Times New Roman" w:hAnsi="Times New Roman" w:cs="Times New Roman"/>
        </w:rPr>
        <w:t xml:space="preserve"> folyamatok</w:t>
      </w:r>
      <w:r>
        <w:rPr>
          <w:rFonts w:ascii="Times New Roman" w:hAnsi="Times New Roman" w:cs="Times New Roman"/>
        </w:rPr>
        <w:t xml:space="preserve"> értékek felismerés</w:t>
      </w:r>
      <w:r w:rsidR="00B70519">
        <w:rPr>
          <w:rFonts w:ascii="Times New Roman" w:hAnsi="Times New Roman" w:cs="Times New Roman"/>
        </w:rPr>
        <w:t>ére és rendszerezésére</w:t>
      </w:r>
      <w:r>
        <w:rPr>
          <w:rFonts w:ascii="Times New Roman" w:hAnsi="Times New Roman" w:cs="Times New Roman"/>
        </w:rPr>
        <w:t>.</w:t>
      </w:r>
      <w:r w:rsidR="00B705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Attitűd:</w:t>
      </w:r>
      <w:r w:rsidR="00B70519">
        <w:rPr>
          <w:rFonts w:ascii="Times New Roman" w:hAnsi="Times New Roman" w:cs="Times New Roman"/>
        </w:rPr>
        <w:t xml:space="preserve"> a hallgató </w:t>
      </w:r>
      <w:r>
        <w:rPr>
          <w:rFonts w:ascii="Times New Roman" w:hAnsi="Times New Roman" w:cs="Times New Roman"/>
        </w:rPr>
        <w:t>toleráns, a különbözőséget elfogadó magatartást valósít meg</w:t>
      </w:r>
      <w:r w:rsidR="00B70519">
        <w:rPr>
          <w:rFonts w:ascii="Times New Roman" w:hAnsi="Times New Roman" w:cs="Times New Roman"/>
        </w:rPr>
        <w:t xml:space="preserve"> alapvető társadalmi kérdésekben, s szakjához méltóan formál véleményt a különböző társadalmi csoportok vonatkozásában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>Autonómia és felelősség:</w:t>
      </w:r>
      <w:r>
        <w:rPr>
          <w:rFonts w:ascii="Times New Roman" w:hAnsi="Times New Roman" w:cs="Times New Roman"/>
        </w:rPr>
        <w:t xml:space="preserve"> a hallgató szuverén állampolgárként, produktív értelmiségiként </w:t>
      </w:r>
      <w:r w:rsidR="006746E0">
        <w:rPr>
          <w:rFonts w:ascii="Times New Roman" w:hAnsi="Times New Roman" w:cs="Times New Roman"/>
        </w:rPr>
        <w:t xml:space="preserve">tekint a különböző társadalmi kérdésekre, azok szubjektív és </w:t>
      </w:r>
      <w:proofErr w:type="gramStart"/>
      <w:r>
        <w:rPr>
          <w:rFonts w:ascii="Times New Roman" w:hAnsi="Times New Roman" w:cs="Times New Roman"/>
        </w:rPr>
        <w:t>objektív</w:t>
      </w:r>
      <w:proofErr w:type="gramEnd"/>
      <w:r>
        <w:rPr>
          <w:rFonts w:ascii="Times New Roman" w:hAnsi="Times New Roman" w:cs="Times New Roman"/>
        </w:rPr>
        <w:t xml:space="preserve"> tényezőire a hazai és a nemzetközi szinten jelentkező folyamatok kapcsán. </w:t>
      </w:r>
    </w:p>
    <w:p w:rsidR="008D03D8" w:rsidRPr="003968D2" w:rsidRDefault="008D03D8" w:rsidP="003968D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8D03D8" w:rsidRDefault="00727A19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társadalomismeret alapvetései: fogalmak, folyamatok a társadalomtudomány</w:t>
      </w:r>
      <w:r w:rsidR="00DB5DF0">
        <w:rPr>
          <w:rFonts w:ascii="Times New Roman" w:hAnsi="Times New Roman" w:cs="Times New Roman"/>
        </w:rPr>
        <w:t>ban.</w:t>
      </w:r>
    </w:p>
    <w:p w:rsidR="008D03D8" w:rsidRDefault="00DB5DF0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ember és az állam kapcsolata: jogok és kötelességek.</w:t>
      </w:r>
    </w:p>
    <w:p w:rsidR="008D03D8" w:rsidRDefault="00727A19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Kultúra és szocializáció</w:t>
      </w:r>
      <w:r w:rsidR="00F82DE4">
        <w:rPr>
          <w:rFonts w:ascii="Times New Roman" w:hAnsi="Times New Roman" w:cs="Times New Roman"/>
        </w:rPr>
        <w:t>. Szociokulturális rétegzettség, szocializációs színterek.</w:t>
      </w:r>
    </w:p>
    <w:p w:rsidR="003968D2" w:rsidRPr="00C64C5B" w:rsidRDefault="00F82DE4" w:rsidP="00C64C5B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Társadalmi összefüggések: iskolai szocializáció, iskola és család.</w:t>
      </w:r>
    </w:p>
    <w:p w:rsidR="008D03D8" w:rsidRDefault="00F82DE4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Okta</w:t>
      </w:r>
      <w:r w:rsidR="00E2202B">
        <w:rPr>
          <w:rFonts w:ascii="Times New Roman" w:hAnsi="Times New Roman" w:cs="Times New Roman"/>
        </w:rPr>
        <w:t>tás és társadalom: esélyegyenlőségi kérdések, kihívások</w:t>
      </w:r>
      <w:r>
        <w:rPr>
          <w:rFonts w:ascii="Times New Roman" w:hAnsi="Times New Roman" w:cs="Times New Roman"/>
        </w:rPr>
        <w:t>, tőkeelméletek.</w:t>
      </w:r>
    </w:p>
    <w:p w:rsidR="008D03D8" w:rsidRDefault="00F82DE4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Társadalmi struktúrák, mobilitás, </w:t>
      </w:r>
      <w:r w:rsidR="00100AC2">
        <w:rPr>
          <w:rFonts w:ascii="Times New Roman" w:hAnsi="Times New Roman" w:cs="Times New Roman"/>
        </w:rPr>
        <w:t xml:space="preserve">különböző </w:t>
      </w:r>
      <w:r>
        <w:rPr>
          <w:rFonts w:ascii="Times New Roman" w:hAnsi="Times New Roman" w:cs="Times New Roman"/>
        </w:rPr>
        <w:t>mobilitás vizsgálatok.</w:t>
      </w:r>
    </w:p>
    <w:p w:rsidR="00C64C5B" w:rsidRPr="003968D2" w:rsidRDefault="00094E62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Tantárgyi </w:t>
      </w:r>
      <w:proofErr w:type="gramStart"/>
      <w:r>
        <w:rPr>
          <w:rFonts w:ascii="Times New Roman" w:hAnsi="Times New Roman" w:cs="Times New Roman"/>
        </w:rPr>
        <w:t>esszé</w:t>
      </w:r>
      <w:proofErr w:type="gramEnd"/>
      <w:r>
        <w:rPr>
          <w:rFonts w:ascii="Times New Roman" w:hAnsi="Times New Roman" w:cs="Times New Roman"/>
        </w:rPr>
        <w:t xml:space="preserve"> (10.12</w:t>
      </w:r>
      <w:r w:rsidR="00C64C5B">
        <w:rPr>
          <w:rFonts w:ascii="Times New Roman" w:hAnsi="Times New Roman" w:cs="Times New Roman"/>
        </w:rPr>
        <w:t>. hétfő)</w:t>
      </w:r>
    </w:p>
    <w:p w:rsidR="008D03D8" w:rsidRDefault="00F82DE4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mai magyar poli</w:t>
      </w:r>
      <w:r w:rsidR="00E2202B">
        <w:rPr>
          <w:rFonts w:ascii="Times New Roman" w:hAnsi="Times New Roman" w:cs="Times New Roman"/>
        </w:rPr>
        <w:t>tikai struktúra alakulása a rendszerváltástól napjainkig</w:t>
      </w:r>
      <w:r w:rsidR="00100AC2">
        <w:rPr>
          <w:rFonts w:ascii="Times New Roman" w:hAnsi="Times New Roman" w:cs="Times New Roman"/>
        </w:rPr>
        <w:t>.</w:t>
      </w:r>
    </w:p>
    <w:p w:rsidR="008D03D8" w:rsidRDefault="00100AC2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Tanári és szociális segítői szerepek és attitűdök a</w:t>
      </w:r>
      <w:r w:rsidR="004101F5">
        <w:rPr>
          <w:rFonts w:ascii="Times New Roman" w:hAnsi="Times New Roman" w:cs="Times New Roman"/>
        </w:rPr>
        <w:t xml:space="preserve"> mai magyar társadalomban.</w:t>
      </w:r>
    </w:p>
    <w:p w:rsidR="003968D2" w:rsidRPr="003968D2" w:rsidRDefault="004101F5" w:rsidP="003968D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Esettanulmányok, interaktív </w:t>
      </w:r>
      <w:r w:rsidR="002C6E36">
        <w:rPr>
          <w:rFonts w:ascii="Times New Roman" w:hAnsi="Times New Roman" w:cs="Times New Roman"/>
        </w:rPr>
        <w:t xml:space="preserve">társadalomtudományi </w:t>
      </w:r>
      <w:r>
        <w:rPr>
          <w:rFonts w:ascii="Times New Roman" w:hAnsi="Times New Roman" w:cs="Times New Roman"/>
        </w:rPr>
        <w:t>esetmegbeszélések.</w:t>
      </w:r>
    </w:p>
    <w:p w:rsidR="003968D2" w:rsidRPr="00100AC2" w:rsidRDefault="00100AC2" w:rsidP="00100AC2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Jelenkori hazai és nemzetközi társadalmi folyamatok elemzése I. </w:t>
      </w:r>
    </w:p>
    <w:p w:rsidR="008D03D8" w:rsidRDefault="00100AC2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Jelenkori hazai és nemzetközi társadalmi folyamatok elemzése II. </w:t>
      </w:r>
      <w:r w:rsidR="00094E62">
        <w:rPr>
          <w:rFonts w:ascii="Times New Roman" w:hAnsi="Times New Roman" w:cs="Times New Roman"/>
        </w:rPr>
        <w:t>(esettanulmányok)</w:t>
      </w:r>
    </w:p>
    <w:p w:rsidR="00C64C5B" w:rsidRDefault="00094E62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Komplex</w:t>
      </w:r>
      <w:proofErr w:type="gramEnd"/>
      <w:r>
        <w:rPr>
          <w:rFonts w:ascii="Times New Roman" w:hAnsi="Times New Roman" w:cs="Times New Roman"/>
        </w:rPr>
        <w:t xml:space="preserve"> társadalomtudományi elemzések, esettanulmányok</w:t>
      </w:r>
    </w:p>
    <w:p w:rsidR="003968D2" w:rsidRDefault="00094E62" w:rsidP="008D03D8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</w:t>
      </w:r>
      <w:r w:rsidR="003968D2">
        <w:rPr>
          <w:rFonts w:ascii="Times New Roman" w:hAnsi="Times New Roman" w:cs="Times New Roman"/>
        </w:rPr>
        <w:t>sszegzés</w:t>
      </w:r>
      <w:r w:rsidR="00B1392C">
        <w:rPr>
          <w:rFonts w:ascii="Times New Roman" w:hAnsi="Times New Roman" w:cs="Times New Roman"/>
        </w:rPr>
        <w:t>.</w:t>
      </w:r>
    </w:p>
    <w:p w:rsidR="002D71F4" w:rsidRDefault="002D71F4" w:rsidP="001D48E9">
      <w:pPr>
        <w:rPr>
          <w:rFonts w:ascii="Times New Roman" w:hAnsi="Times New Roman" w:cs="Times New Roman"/>
        </w:rPr>
      </w:pPr>
    </w:p>
    <w:p w:rsidR="00B1392C" w:rsidRPr="002D71F4" w:rsidRDefault="001D48E9" w:rsidP="002D71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foglalkozáson történő részvétel:</w:t>
      </w:r>
      <w:r w:rsidR="002D71F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Az előadások a képzés szerves részét képezik, így az egyetem elvárja a hallgatói részvételt az előadásokon. (</w:t>
      </w:r>
      <w:proofErr w:type="spellStart"/>
      <w:r>
        <w:rPr>
          <w:rFonts w:ascii="Times New Roman" w:hAnsi="Times New Roman" w:cs="Times New Roman"/>
        </w:rPr>
        <w:t>TVSz</w:t>
      </w:r>
      <w:proofErr w:type="spellEnd"/>
      <w:r>
        <w:rPr>
          <w:rFonts w:ascii="Times New Roman" w:hAnsi="Times New Roman" w:cs="Times New Roman"/>
        </w:rPr>
        <w:t xml:space="preserve"> 8.§ 1.)</w:t>
      </w:r>
    </w:p>
    <w:p w:rsidR="008D03D8" w:rsidRDefault="008D03D8" w:rsidP="008D03D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Félévi követelmény: </w:t>
      </w:r>
      <w:r w:rsidR="00094E62">
        <w:rPr>
          <w:rFonts w:ascii="Times New Roman" w:hAnsi="Times New Roman" w:cs="Times New Roman"/>
        </w:rPr>
        <w:t>írásbeli vizsga</w:t>
      </w:r>
    </w:p>
    <w:p w:rsidR="002D71F4" w:rsidRPr="00EC2EE1" w:rsidRDefault="008D03D8" w:rsidP="00094E6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Az érdemjegy kialakításának módja, az értékelés ütemezése: </w:t>
      </w:r>
      <w:r>
        <w:rPr>
          <w:rFonts w:ascii="Times New Roman" w:hAnsi="Times New Roman" w:cs="Times New Roman"/>
        </w:rPr>
        <w:t>a</w:t>
      </w:r>
      <w:r w:rsidR="002D71F4">
        <w:rPr>
          <w:rFonts w:ascii="Times New Roman" w:hAnsi="Times New Roman" w:cs="Times New Roman"/>
        </w:rPr>
        <w:t xml:space="preserve"> </w:t>
      </w:r>
      <w:r w:rsidR="00685C37">
        <w:rPr>
          <w:rFonts w:ascii="Times New Roman" w:hAnsi="Times New Roman" w:cs="Times New Roman"/>
        </w:rPr>
        <w:t>szemeszter során a hallgatók félévközi</w:t>
      </w:r>
      <w:r w:rsidR="00C64C5B">
        <w:rPr>
          <w:rFonts w:ascii="Times New Roman" w:hAnsi="Times New Roman" w:cs="Times New Roman"/>
        </w:rPr>
        <w:t xml:space="preserve"> tantárgyi </w:t>
      </w:r>
      <w:proofErr w:type="gramStart"/>
      <w:r w:rsidR="00C64C5B">
        <w:rPr>
          <w:rFonts w:ascii="Times New Roman" w:hAnsi="Times New Roman" w:cs="Times New Roman"/>
        </w:rPr>
        <w:t>esszé</w:t>
      </w:r>
      <w:r w:rsidR="00BB5BCD">
        <w:rPr>
          <w:rFonts w:ascii="Times New Roman" w:hAnsi="Times New Roman" w:cs="Times New Roman"/>
        </w:rPr>
        <w:t>t</w:t>
      </w:r>
      <w:proofErr w:type="gramEnd"/>
      <w:r w:rsidR="00BB5BCD">
        <w:rPr>
          <w:rFonts w:ascii="Times New Roman" w:hAnsi="Times New Roman" w:cs="Times New Roman"/>
        </w:rPr>
        <w:t xml:space="preserve"> írnak</w:t>
      </w:r>
      <w:r w:rsidR="00094E62">
        <w:rPr>
          <w:rFonts w:ascii="Times New Roman" w:hAnsi="Times New Roman" w:cs="Times New Roman"/>
        </w:rPr>
        <w:t xml:space="preserve"> 10.12-én</w:t>
      </w:r>
      <w:r w:rsidR="00C64C5B">
        <w:rPr>
          <w:rFonts w:ascii="Times New Roman" w:hAnsi="Times New Roman" w:cs="Times New Roman"/>
        </w:rPr>
        <w:t>.</w:t>
      </w:r>
      <w:r w:rsidR="00094E62">
        <w:rPr>
          <w:rFonts w:ascii="Times New Roman" w:hAnsi="Times New Roman" w:cs="Times New Roman"/>
        </w:rPr>
        <w:t xml:space="preserve"> </w:t>
      </w:r>
      <w:r w:rsidR="00C64C5B">
        <w:rPr>
          <w:rFonts w:ascii="Times New Roman" w:hAnsi="Times New Roman" w:cs="Times New Roman"/>
        </w:rPr>
        <w:t xml:space="preserve"> A feladat</w:t>
      </w:r>
      <w:r w:rsidR="00BB5BCD">
        <w:rPr>
          <w:rFonts w:ascii="Times New Roman" w:hAnsi="Times New Roman" w:cs="Times New Roman"/>
        </w:rPr>
        <w:t xml:space="preserve"> 50% alatti teljesítménye/hiánya/javítatlansága</w:t>
      </w:r>
      <w:r w:rsidR="00685C37">
        <w:rPr>
          <w:rFonts w:ascii="Times New Roman" w:hAnsi="Times New Roman" w:cs="Times New Roman"/>
        </w:rPr>
        <w:t xml:space="preserve"> esetén a hallgató nem </w:t>
      </w:r>
      <w:proofErr w:type="spellStart"/>
      <w:r w:rsidR="00685C37">
        <w:rPr>
          <w:rFonts w:ascii="Times New Roman" w:hAnsi="Times New Roman" w:cs="Times New Roman"/>
        </w:rPr>
        <w:t>bocsátató</w:t>
      </w:r>
      <w:proofErr w:type="spellEnd"/>
      <w:r w:rsidR="00685C37">
        <w:rPr>
          <w:rFonts w:ascii="Times New Roman" w:hAnsi="Times New Roman" w:cs="Times New Roman"/>
        </w:rPr>
        <w:t xml:space="preserve"> vizsgára.</w:t>
      </w:r>
      <w:r w:rsidR="002D71F4">
        <w:rPr>
          <w:rFonts w:ascii="Times New Roman" w:hAnsi="Times New Roman" w:cs="Times New Roman"/>
        </w:rPr>
        <w:t xml:space="preserve"> </w:t>
      </w:r>
      <w:r w:rsidR="00EC2EE1">
        <w:rPr>
          <w:rFonts w:ascii="Times New Roman" w:hAnsi="Times New Roman" w:cs="Times New Roman"/>
        </w:rPr>
        <w:t xml:space="preserve">Az írásbeli vizsgára a vizsgaidőszakban kerül sor, több időpont közül szabadon választhat a hallgató a </w:t>
      </w:r>
      <w:proofErr w:type="spellStart"/>
      <w:r w:rsidR="00EC2EE1">
        <w:rPr>
          <w:rFonts w:ascii="Times New Roman" w:hAnsi="Times New Roman" w:cs="Times New Roman"/>
        </w:rPr>
        <w:t>Neptunban</w:t>
      </w:r>
      <w:proofErr w:type="spellEnd"/>
      <w:r w:rsidR="00EC2EE1">
        <w:rPr>
          <w:rFonts w:ascii="Times New Roman" w:hAnsi="Times New Roman" w:cs="Times New Roman"/>
        </w:rPr>
        <w:t xml:space="preserve"> felkínált lehetőségek közül: 12.21-én, 12.22-én, 01.09-én, valamint 01.29-én az akkori </w:t>
      </w:r>
      <w:proofErr w:type="gramStart"/>
      <w:r w:rsidR="00EC2EE1">
        <w:rPr>
          <w:rFonts w:ascii="Times New Roman" w:hAnsi="Times New Roman" w:cs="Times New Roman"/>
        </w:rPr>
        <w:t>aktuális</w:t>
      </w:r>
      <w:proofErr w:type="gramEnd"/>
      <w:r w:rsidR="00EC2EE1">
        <w:rPr>
          <w:rFonts w:ascii="Times New Roman" w:hAnsi="Times New Roman" w:cs="Times New Roman"/>
        </w:rPr>
        <w:t xml:space="preserve"> </w:t>
      </w:r>
      <w:proofErr w:type="spellStart"/>
      <w:r w:rsidR="00EC2EE1">
        <w:rPr>
          <w:rFonts w:ascii="Times New Roman" w:hAnsi="Times New Roman" w:cs="Times New Roman"/>
        </w:rPr>
        <w:t>Neptun</w:t>
      </w:r>
      <w:proofErr w:type="spellEnd"/>
      <w:r w:rsidR="00EC2EE1">
        <w:rPr>
          <w:rFonts w:ascii="Times New Roman" w:hAnsi="Times New Roman" w:cs="Times New Roman"/>
        </w:rPr>
        <w:t xml:space="preserve"> kiírás szerint.</w:t>
      </w:r>
    </w:p>
    <w:p w:rsidR="008D03D8" w:rsidRDefault="008D03D8" w:rsidP="00545D65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</w:t>
      </w:r>
      <w:r w:rsidR="002D71F4">
        <w:rPr>
          <w:rFonts w:ascii="Times New Roman" w:hAnsi="Times New Roman" w:cs="Times New Roman"/>
          <w:b/>
        </w:rPr>
        <w:t xml:space="preserve"> (kötelező és ajánlott listák jegyzéke)</w:t>
      </w:r>
      <w:r>
        <w:rPr>
          <w:rFonts w:ascii="Times New Roman" w:hAnsi="Times New Roman" w:cs="Times New Roman"/>
          <w:b/>
        </w:rPr>
        <w:t>:</w:t>
      </w:r>
    </w:p>
    <w:p w:rsidR="004101F5" w:rsidRDefault="004101F5" w:rsidP="00545D6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Andorka</w:t>
      </w:r>
      <w:proofErr w:type="spellEnd"/>
      <w:r>
        <w:rPr>
          <w:rFonts w:ascii="Times New Roman" w:hAnsi="Times New Roman" w:cs="Times New Roman"/>
        </w:rPr>
        <w:t xml:space="preserve"> Rudolf: Bevezetés a szociológiába. Osiris Kiadó, Budapest, 2008.</w:t>
      </w:r>
    </w:p>
    <w:p w:rsidR="002D71F4" w:rsidRDefault="002D71F4" w:rsidP="00545D65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Babósné</w:t>
      </w:r>
      <w:proofErr w:type="spellEnd"/>
      <w:r>
        <w:rPr>
          <w:rFonts w:ascii="Times New Roman" w:hAnsi="Times New Roman" w:cs="Times New Roman"/>
        </w:rPr>
        <w:t xml:space="preserve"> Veress Annamária: Társadalomismeret, szociálpolitika. Műszaki Kiadó, Budapest, 2018.</w:t>
      </w:r>
    </w:p>
    <w:p w:rsidR="008D03D8" w:rsidRDefault="008D03D8" w:rsidP="00545D6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Bihari Mihály: Politológia – a politika és a modern állam. Pártok és ideológiák. Budapest, Nemzedékek Tudása Tankönyvkiadó, 2013.</w:t>
      </w:r>
    </w:p>
    <w:p w:rsidR="004101F5" w:rsidRDefault="004101F5" w:rsidP="00545D6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Kolosi Tamás: Tagolt társadalom. Gondolat Kiadó, Budapest, 2007.</w:t>
      </w:r>
    </w:p>
    <w:p w:rsidR="008D03D8" w:rsidRDefault="008D03D8" w:rsidP="00545D65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Körei László: A globális kapitalizmus dimenziója és kritikai interpretációi. In: N. Szabó József (szerk.): Gazdasági és Társadalomtudományi Közlemények. Nyíregyházi Főiskola, Bessenyei Könyvkiadó, Nyíregyháza. 2012. IV. évfolyam, 2. szám, 296.</w:t>
      </w:r>
    </w:p>
    <w:p w:rsidR="002D71F4" w:rsidRDefault="002D71F4" w:rsidP="00545D65">
      <w:pPr>
        <w:spacing w:line="360" w:lineRule="auto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Mihelnics</w:t>
      </w:r>
      <w:proofErr w:type="spellEnd"/>
      <w:r>
        <w:rPr>
          <w:rFonts w:ascii="Times New Roman" w:hAnsi="Times New Roman" w:cs="Times New Roman"/>
          <w:bCs/>
        </w:rPr>
        <w:t xml:space="preserve"> Vid: A társadalom elmélete. </w:t>
      </w:r>
      <w:proofErr w:type="spellStart"/>
      <w:r>
        <w:rPr>
          <w:rFonts w:ascii="Times New Roman" w:hAnsi="Times New Roman" w:cs="Times New Roman"/>
          <w:bCs/>
        </w:rPr>
        <w:t>Kairosz</w:t>
      </w:r>
      <w:proofErr w:type="spellEnd"/>
      <w:r>
        <w:rPr>
          <w:rFonts w:ascii="Times New Roman" w:hAnsi="Times New Roman" w:cs="Times New Roman"/>
          <w:bCs/>
        </w:rPr>
        <w:t xml:space="preserve"> Kiadó, Budapest, 2024.</w:t>
      </w:r>
    </w:p>
    <w:p w:rsidR="001B3C6C" w:rsidRDefault="004101F5" w:rsidP="002D71F4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Rácz József: Devianciák. Új Mandátum Kiadó, Budapest, 2005.</w:t>
      </w:r>
    </w:p>
    <w:p w:rsidR="001B3C6C" w:rsidRDefault="00C64C5B" w:rsidP="008D03D8">
      <w:pPr>
        <w:spacing w:line="360" w:lineRule="auto"/>
        <w:rPr>
          <w:rFonts w:ascii="Times New Roman" w:hAnsi="Times New Roman" w:cs="Times New Roman"/>
          <w:bCs/>
        </w:rPr>
      </w:pPr>
      <w:r w:rsidRPr="00E768AE">
        <w:rPr>
          <w:rFonts w:ascii="Times New Roman" w:hAnsi="Times New Roman" w:cs="Times New Roman"/>
          <w:b/>
          <w:bCs/>
        </w:rPr>
        <w:t>Elektronikus tananyag:</w:t>
      </w:r>
      <w:r>
        <w:rPr>
          <w:rFonts w:ascii="Times New Roman" w:hAnsi="Times New Roman" w:cs="Times New Roman"/>
          <w:bCs/>
        </w:rPr>
        <w:t xml:space="preserve"> </w:t>
      </w:r>
    </w:p>
    <w:p w:rsidR="001B3C6C" w:rsidRDefault="001B3C6C" w:rsidP="008D03D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Dr. habil. Szabó-Tóth Kinga: Bevezetés a szociológiába.</w:t>
      </w:r>
      <w:r w:rsidR="00EC2EE1">
        <w:rPr>
          <w:rFonts w:ascii="Times New Roman" w:hAnsi="Times New Roman" w:cs="Times New Roman"/>
          <w:bCs/>
        </w:rPr>
        <w:t xml:space="preserve"> (ME-ATTI kiadványa)</w:t>
      </w:r>
      <w:bookmarkStart w:id="0" w:name="_GoBack"/>
      <w:bookmarkEnd w:id="0"/>
    </w:p>
    <w:p w:rsidR="00214170" w:rsidRDefault="00EC2EE1" w:rsidP="008D03D8">
      <w:pPr>
        <w:spacing w:line="360" w:lineRule="auto"/>
        <w:rPr>
          <w:rFonts w:ascii="Times New Roman" w:hAnsi="Times New Roman" w:cs="Times New Roman"/>
          <w:bCs/>
        </w:rPr>
      </w:pPr>
      <w:r>
        <w:fldChar w:fldCharType="begin"/>
      </w:r>
      <w:r>
        <w:instrText xml:space="preserve"> HYPERLINK "https://atti.uni-miskolc.hu/segedanyagok/jegyzetsztk_szociologia.pdf" </w:instrText>
      </w:r>
      <w:r>
        <w:fldChar w:fldCharType="separate"/>
      </w:r>
      <w:r w:rsidR="004101F5" w:rsidRPr="006F63D9">
        <w:rPr>
          <w:rStyle w:val="Hiperhivatkozs"/>
          <w:rFonts w:ascii="Times New Roman" w:hAnsi="Times New Roman" w:cs="Times New Roman"/>
          <w:bCs/>
        </w:rPr>
        <w:t>https://atti.uni-miskolc.hu/segedanyagok/jegyzetsztk_szociologia.pdf</w:t>
      </w:r>
      <w:r>
        <w:rPr>
          <w:rStyle w:val="Hiperhivatkozs"/>
          <w:rFonts w:ascii="Times New Roman" w:hAnsi="Times New Roman" w:cs="Times New Roman"/>
          <w:bCs/>
        </w:rPr>
        <w:fldChar w:fldCharType="end"/>
      </w:r>
      <w:r w:rsidR="004101F5">
        <w:rPr>
          <w:rFonts w:ascii="Times New Roman" w:hAnsi="Times New Roman" w:cs="Times New Roman"/>
          <w:bCs/>
        </w:rPr>
        <w:t xml:space="preserve"> </w:t>
      </w:r>
    </w:p>
    <w:p w:rsidR="00214170" w:rsidRDefault="001B3C6C" w:rsidP="002D71F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(ebből a 2</w:t>
      </w:r>
      <w:proofErr w:type="gramStart"/>
      <w:r>
        <w:rPr>
          <w:rFonts w:ascii="Times New Roman" w:hAnsi="Times New Roman" w:cs="Times New Roman"/>
          <w:bCs/>
        </w:rPr>
        <w:t>.;</w:t>
      </w:r>
      <w:proofErr w:type="gramEnd"/>
      <w:r>
        <w:rPr>
          <w:rFonts w:ascii="Times New Roman" w:hAnsi="Times New Roman" w:cs="Times New Roman"/>
          <w:bCs/>
        </w:rPr>
        <w:t xml:space="preserve"> 3.; 4.; 5.; 6.; és a 7. rész tartalma szükséges a felkészüléshez)</w:t>
      </w:r>
    </w:p>
    <w:p w:rsidR="002D71F4" w:rsidRDefault="00094E62" w:rsidP="002D71F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</w:t>
      </w:r>
      <w:r w:rsidR="00BE38E8">
        <w:rPr>
          <w:rFonts w:ascii="Times New Roman" w:hAnsi="Times New Roman" w:cs="Times New Roman"/>
          <w:bCs/>
        </w:rPr>
        <w:t xml:space="preserve"> tanórai PPT anyaga a szemeszter során kerül megosztásra a hallgatókkal.</w:t>
      </w:r>
    </w:p>
    <w:p w:rsidR="00094E62" w:rsidRPr="002D71F4" w:rsidRDefault="00094E62" w:rsidP="002D71F4">
      <w:pPr>
        <w:spacing w:line="360" w:lineRule="auto"/>
        <w:rPr>
          <w:rFonts w:ascii="Times New Roman" w:hAnsi="Times New Roman" w:cs="Times New Roman"/>
          <w:bCs/>
        </w:rPr>
      </w:pPr>
    </w:p>
    <w:p w:rsidR="00010D7F" w:rsidRDefault="00094E62" w:rsidP="00214170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r w:rsidR="00C92079">
        <w:rPr>
          <w:rFonts w:ascii="Times New Roman" w:hAnsi="Times New Roman"/>
          <w:b/>
        </w:rPr>
        <w:t>. szeptember</w:t>
      </w:r>
      <w:r>
        <w:rPr>
          <w:rFonts w:ascii="Times New Roman" w:hAnsi="Times New Roman"/>
          <w:b/>
        </w:rPr>
        <w:t xml:space="preserve"> 2</w:t>
      </w:r>
      <w:r w:rsidR="00010D7F">
        <w:rPr>
          <w:rFonts w:ascii="Times New Roman" w:hAnsi="Times New Roman"/>
          <w:b/>
        </w:rPr>
        <w:t xml:space="preserve">.                   </w:t>
      </w:r>
      <w:r w:rsidR="00E768AE">
        <w:rPr>
          <w:rFonts w:ascii="Times New Roman" w:hAnsi="Times New Roman"/>
          <w:b/>
        </w:rPr>
        <w:t xml:space="preserve">                          </w:t>
      </w:r>
      <w:r w:rsidR="00010D7F">
        <w:rPr>
          <w:rFonts w:ascii="Times New Roman" w:hAnsi="Times New Roman"/>
          <w:b/>
        </w:rPr>
        <w:t xml:space="preserve">   Körei László</w:t>
      </w:r>
    </w:p>
    <w:p w:rsidR="00010D7F" w:rsidRDefault="00010D7F" w:rsidP="0021417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010D7F" w:rsidRDefault="00010D7F" w:rsidP="00214170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010D7F" w:rsidRDefault="00E768AE" w:rsidP="0021417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</w:t>
      </w:r>
      <w:r w:rsidR="002D71F4">
        <w:rPr>
          <w:rFonts w:ascii="Times New Roman" w:hAnsi="Times New Roman"/>
          <w:b/>
        </w:rPr>
        <w:t xml:space="preserve">                     </w:t>
      </w:r>
      <w:proofErr w:type="gramStart"/>
      <w:r w:rsidR="00010D7F">
        <w:rPr>
          <w:rFonts w:ascii="Times New Roman" w:hAnsi="Times New Roman"/>
          <w:b/>
        </w:rPr>
        <w:t>eg</w:t>
      </w:r>
      <w:r w:rsidR="00C92079">
        <w:rPr>
          <w:rFonts w:ascii="Times New Roman" w:hAnsi="Times New Roman"/>
          <w:b/>
        </w:rPr>
        <w:t>yetemi</w:t>
      </w:r>
      <w:proofErr w:type="gramEnd"/>
      <w:r w:rsidR="002D71F4">
        <w:rPr>
          <w:rFonts w:ascii="Times New Roman" w:hAnsi="Times New Roman"/>
          <w:b/>
        </w:rPr>
        <w:t xml:space="preserve"> oktató</w:t>
      </w:r>
      <w:r w:rsidR="00094E62">
        <w:rPr>
          <w:rFonts w:ascii="Times New Roman" w:hAnsi="Times New Roman"/>
          <w:b/>
        </w:rPr>
        <w:t>, intézeti tanszékvezető</w:t>
      </w:r>
    </w:p>
    <w:p w:rsidR="00010D7F" w:rsidRDefault="00010D7F" w:rsidP="00C92079">
      <w:pPr>
        <w:jc w:val="right"/>
        <w:rPr>
          <w:rFonts w:ascii="Times New Roman" w:hAnsi="Times New Roman"/>
          <w:b/>
          <w:sz w:val="24"/>
          <w:szCs w:val="24"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225AC" w:rsidRDefault="009225AC"/>
    <w:sectPr w:rsidR="009225AC" w:rsidSect="00C97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51405E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D8"/>
    <w:rsid w:val="00010D7F"/>
    <w:rsid w:val="0003186A"/>
    <w:rsid w:val="00094E62"/>
    <w:rsid w:val="00100AC2"/>
    <w:rsid w:val="001176BF"/>
    <w:rsid w:val="001B3C6C"/>
    <w:rsid w:val="001D48E9"/>
    <w:rsid w:val="00214170"/>
    <w:rsid w:val="00273455"/>
    <w:rsid w:val="002C6E36"/>
    <w:rsid w:val="002D71F4"/>
    <w:rsid w:val="002E1413"/>
    <w:rsid w:val="003968D2"/>
    <w:rsid w:val="003A6FD4"/>
    <w:rsid w:val="004101F5"/>
    <w:rsid w:val="00415B60"/>
    <w:rsid w:val="004E4D22"/>
    <w:rsid w:val="00545D65"/>
    <w:rsid w:val="006746E0"/>
    <w:rsid w:val="00685C37"/>
    <w:rsid w:val="00727A19"/>
    <w:rsid w:val="0089187A"/>
    <w:rsid w:val="008C5298"/>
    <w:rsid w:val="008D03D8"/>
    <w:rsid w:val="009225AC"/>
    <w:rsid w:val="00952DAC"/>
    <w:rsid w:val="0095583E"/>
    <w:rsid w:val="00965D32"/>
    <w:rsid w:val="009D4295"/>
    <w:rsid w:val="00A9517F"/>
    <w:rsid w:val="00B1392C"/>
    <w:rsid w:val="00B1576A"/>
    <w:rsid w:val="00B70519"/>
    <w:rsid w:val="00B90C69"/>
    <w:rsid w:val="00BB5BCD"/>
    <w:rsid w:val="00BE38E8"/>
    <w:rsid w:val="00C06AAB"/>
    <w:rsid w:val="00C64C5B"/>
    <w:rsid w:val="00C67EFD"/>
    <w:rsid w:val="00C92079"/>
    <w:rsid w:val="00C97969"/>
    <w:rsid w:val="00DB5DF0"/>
    <w:rsid w:val="00E2202B"/>
    <w:rsid w:val="00E66C1E"/>
    <w:rsid w:val="00E768AE"/>
    <w:rsid w:val="00EC2EE1"/>
    <w:rsid w:val="00F278A3"/>
    <w:rsid w:val="00F82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1656"/>
  <w15:docId w15:val="{1A921D6A-A3E5-438D-A287-B332690B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03D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03D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14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559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Köreiné Ildikó</dc:creator>
  <cp:lastModifiedBy>Körei László PhD-doktorandusz</cp:lastModifiedBy>
  <cp:revision>4</cp:revision>
  <dcterms:created xsi:type="dcterms:W3CDTF">2026-09-02T07:45:00Z</dcterms:created>
  <dcterms:modified xsi:type="dcterms:W3CDTF">2026-09-02T07:47:00Z</dcterms:modified>
</cp:coreProperties>
</file>