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E1" w:rsidRPr="00E03E2A" w:rsidRDefault="004A15E1" w:rsidP="00D57D98">
      <w:pPr>
        <w:spacing w:line="256" w:lineRule="auto"/>
        <w:rPr>
          <w:rFonts w:ascii="Times New Roman" w:eastAsia="Calibri" w:hAnsi="Times New Roman" w:cs="Times New Roman"/>
          <w:b/>
        </w:rPr>
      </w:pPr>
    </w:p>
    <w:p w:rsidR="004A15E1" w:rsidRPr="00D57D98" w:rsidRDefault="004A15E1" w:rsidP="004A15E1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57D98">
        <w:rPr>
          <w:rFonts w:ascii="Times New Roman" w:eastAsia="Calibri" w:hAnsi="Times New Roman" w:cs="Times New Roman"/>
          <w:b/>
          <w:sz w:val="26"/>
          <w:szCs w:val="26"/>
          <w:u w:val="single"/>
        </w:rPr>
        <w:t>Bevezetés a gyermekfilozófiába</w:t>
      </w:r>
    </w:p>
    <w:p w:rsidR="004A15E1" w:rsidRPr="00E03E2A" w:rsidRDefault="00D57D98" w:rsidP="00D57D9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(2024/2025.tanév, II. szemeszter, BTA2262)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 tantárgy elsajátításának célja: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A kurzus elsődlegesen azt a feladatot tűzi maga elé, hogy a filozófiai és etikai problémáknak a nem felnőtt gondolkodás logikájával és fogalmi </w:t>
      </w:r>
      <w:r w:rsidR="006227DD" w:rsidRPr="00E03E2A">
        <w:rPr>
          <w:rFonts w:ascii="Times New Roman" w:eastAsia="Calibri" w:hAnsi="Times New Roman" w:cs="Times New Roman"/>
        </w:rPr>
        <w:t>apparátusával</w:t>
      </w:r>
      <w:r w:rsidRPr="00E03E2A">
        <w:rPr>
          <w:rFonts w:ascii="Times New Roman" w:eastAsia="Calibri" w:hAnsi="Times New Roman" w:cs="Times New Roman"/>
        </w:rPr>
        <w:t xml:space="preserve"> történő feldolgozását valósítsa meg. A kurzus végeztével a</w:t>
      </w:r>
      <w:r w:rsidR="006227DD" w:rsidRPr="00E03E2A">
        <w:rPr>
          <w:rFonts w:ascii="Times New Roman" w:eastAsia="Calibri" w:hAnsi="Times New Roman" w:cs="Times New Roman"/>
        </w:rPr>
        <w:t xml:space="preserve"> tanító szakos</w:t>
      </w:r>
      <w:r w:rsidRPr="00E03E2A">
        <w:rPr>
          <w:rFonts w:ascii="Times New Roman" w:eastAsia="Calibri" w:hAnsi="Times New Roman" w:cs="Times New Roman"/>
        </w:rPr>
        <w:t xml:space="preserve"> hallgatók rendelkeznek a gyermek megismerésére vonatkozó releváns filozófiai tudással, képessé válnak építeni a gyermekek előzetes tapasztalataira, cselekvő közösségi részvételükre. Tevékenységüket a gyermek fejlődésének támogatása iránti elkötelezettség irányítja, felelősséget vállalnak a gyermekek gondolkodási képességének fejlődéséért.</w:t>
      </w:r>
      <w:r w:rsidR="006227DD" w:rsidRPr="00E03E2A">
        <w:rPr>
          <w:rFonts w:ascii="Times New Roman" w:eastAsia="Calibri" w:hAnsi="Times New Roman" w:cs="Times New Roman"/>
        </w:rPr>
        <w:t xml:space="preserve"> Mindez az ember és társadalom műveltségterület kiemelt feladata</w:t>
      </w:r>
      <w:r w:rsidR="00902681">
        <w:rPr>
          <w:rFonts w:ascii="Times New Roman" w:eastAsia="Calibri" w:hAnsi="Times New Roman" w:cs="Times New Roman"/>
        </w:rPr>
        <w:t>, amely az autonómia és a felelősségvállalás területeit is tudatosítja</w:t>
      </w:r>
      <w:r w:rsidR="006227DD" w:rsidRPr="00E03E2A">
        <w:rPr>
          <w:rFonts w:ascii="Times New Roman" w:eastAsia="Calibri" w:hAnsi="Times New Roman" w:cs="Times New Roman"/>
        </w:rPr>
        <w:t>.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Tantárgyi tematika és félévi követelményrendszer: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Bevezetés a gyermekfilozófia alapkérdéseibe.</w:t>
      </w: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proofErr w:type="spellStart"/>
      <w:r w:rsidRPr="00D57D98">
        <w:rPr>
          <w:rFonts w:ascii="Times New Roman" w:eastAsia="Calibri" w:hAnsi="Times New Roman" w:cs="Times New Roman"/>
        </w:rPr>
        <w:t>Lipman</w:t>
      </w:r>
      <w:proofErr w:type="spellEnd"/>
      <w:r w:rsidRPr="00D57D98">
        <w:rPr>
          <w:rFonts w:ascii="Times New Roman" w:eastAsia="Calibri" w:hAnsi="Times New Roman" w:cs="Times New Roman"/>
        </w:rPr>
        <w:t xml:space="preserve"> professzor programjának elméleti megközelítése.</w:t>
      </w: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proofErr w:type="spellStart"/>
      <w:r w:rsidRPr="00D57D98">
        <w:rPr>
          <w:rFonts w:ascii="Times New Roman" w:eastAsia="Calibri" w:hAnsi="Times New Roman" w:cs="Times New Roman"/>
        </w:rPr>
        <w:t>Lipman</w:t>
      </w:r>
      <w:proofErr w:type="spellEnd"/>
      <w:r w:rsidRPr="00D57D98">
        <w:rPr>
          <w:rFonts w:ascii="Times New Roman" w:eastAsia="Calibri" w:hAnsi="Times New Roman" w:cs="Times New Roman"/>
        </w:rPr>
        <w:t xml:space="preserve"> professzor programjának gyakorlati kérdései, technikái.</w:t>
      </w: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Alkalmazott technikák és módszerek a gyermekfilozófiában.</w:t>
      </w:r>
    </w:p>
    <w:p w:rsidR="002F585B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 szókratészi</w:t>
      </w:r>
      <w:r w:rsidR="00C34CCA" w:rsidRPr="00D57D98">
        <w:rPr>
          <w:rFonts w:ascii="Times New Roman" w:eastAsia="Calibri" w:hAnsi="Times New Roman" w:cs="Times New Roman"/>
        </w:rPr>
        <w:t xml:space="preserve"> kérdező közösség</w:t>
      </w:r>
      <w:r w:rsidRPr="00D57D98">
        <w:rPr>
          <w:rFonts w:ascii="Times New Roman" w:eastAsia="Calibri" w:hAnsi="Times New Roman" w:cs="Times New Roman"/>
        </w:rPr>
        <w:t xml:space="preserve"> lényege: a beszélgetés.</w:t>
      </w:r>
    </w:p>
    <w:p w:rsid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Az </w:t>
      </w:r>
      <w:proofErr w:type="gramStart"/>
      <w:r w:rsidRPr="00D57D98">
        <w:rPr>
          <w:rFonts w:ascii="Times New Roman" w:eastAsia="Calibri" w:hAnsi="Times New Roman" w:cs="Times New Roman"/>
        </w:rPr>
        <w:t>osztály</w:t>
      </w:r>
      <w:proofErr w:type="gramEnd"/>
      <w:r w:rsidRPr="00D57D98">
        <w:rPr>
          <w:rFonts w:ascii="Times New Roman" w:eastAsia="Calibri" w:hAnsi="Times New Roman" w:cs="Times New Roman"/>
        </w:rPr>
        <w:t xml:space="preserve"> mint kérdező közösség.</w:t>
      </w:r>
      <w:r w:rsidR="00155BDD" w:rsidRPr="00D57D98">
        <w:rPr>
          <w:rFonts w:ascii="Times New Roman" w:eastAsia="Calibri" w:hAnsi="Times New Roman" w:cs="Times New Roman"/>
        </w:rPr>
        <w:t xml:space="preserve"> </w:t>
      </w:r>
    </w:p>
    <w:p w:rsidR="004A15E1" w:rsidRPr="00D57D98" w:rsidRDefault="00D57D98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Tantárgyi esszé </w:t>
      </w:r>
    </w:p>
    <w:p w:rsidR="004A15E1" w:rsidRPr="00D57D98" w:rsidRDefault="00FC1F99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 személyes hatékonyság fejlesztésének megközelítése.</w:t>
      </w: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Az erkölcstan tanításának támogatása: módszerek, tervezés, olvasmányok.</w:t>
      </w:r>
    </w:p>
    <w:p w:rsidR="004A15E1" w:rsidRPr="00D57D98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 gyerekek </w:t>
      </w:r>
      <w:proofErr w:type="spellStart"/>
      <w:r w:rsidRPr="00D57D98">
        <w:rPr>
          <w:rFonts w:ascii="Times New Roman" w:eastAsia="Calibri" w:hAnsi="Times New Roman" w:cs="Times New Roman"/>
        </w:rPr>
        <w:t>problémamegoldási</w:t>
      </w:r>
      <w:proofErr w:type="spellEnd"/>
      <w:r w:rsidRPr="00D57D98">
        <w:rPr>
          <w:rFonts w:ascii="Times New Roman" w:eastAsia="Calibri" w:hAnsi="Times New Roman" w:cs="Times New Roman"/>
        </w:rPr>
        <w:t xml:space="preserve"> és bizonyítási képességének fejlesztése.</w:t>
      </w:r>
    </w:p>
    <w:p w:rsidR="004A15E1" w:rsidRDefault="004A15E1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 boldogság taníthatósága, érzelmi intelligencia és </w:t>
      </w:r>
      <w:proofErr w:type="spellStart"/>
      <w:r w:rsidRPr="00D57D98">
        <w:rPr>
          <w:rFonts w:ascii="Times New Roman" w:eastAsia="Calibri" w:hAnsi="Times New Roman" w:cs="Times New Roman"/>
        </w:rPr>
        <w:t>reziliencia</w:t>
      </w:r>
      <w:proofErr w:type="spellEnd"/>
      <w:r w:rsidRPr="00D57D98">
        <w:rPr>
          <w:rFonts w:ascii="Times New Roman" w:eastAsia="Calibri" w:hAnsi="Times New Roman" w:cs="Times New Roman"/>
        </w:rPr>
        <w:t xml:space="preserve"> fejlesztése.</w:t>
      </w:r>
    </w:p>
    <w:p w:rsidR="00D57D98" w:rsidRDefault="00D57D98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tanító szerepe a kérdező közösség alakításában.</w:t>
      </w:r>
    </w:p>
    <w:p w:rsidR="00D57D98" w:rsidRDefault="00D57D98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ZH megírása (05.13.)</w:t>
      </w:r>
    </w:p>
    <w:p w:rsidR="00D57D98" w:rsidRPr="00D57D98" w:rsidRDefault="00D57D98" w:rsidP="00D57D98">
      <w:pPr>
        <w:pStyle w:val="Listaszerbekezds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Összegzés, javítás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 szemináriumon történő részvétel: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A gyakorlati foglalkozásokon a részvétel kötelező. A félévi hiányzás megengedhető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proofErr w:type="gramStart"/>
      <w:r w:rsidRPr="00E03E2A">
        <w:rPr>
          <w:rFonts w:ascii="Times New Roman" w:eastAsia="Calibri" w:hAnsi="Times New Roman" w:cs="Times New Roman"/>
        </w:rPr>
        <w:t>mértéke</w:t>
      </w:r>
      <w:proofErr w:type="gramEnd"/>
      <w:r w:rsidRPr="00E03E2A">
        <w:rPr>
          <w:rFonts w:ascii="Times New Roman" w:eastAsia="Calibri" w:hAnsi="Times New Roman" w:cs="Times New Roman"/>
        </w:rPr>
        <w:t xml:space="preserve"> teljes idejű képzésben a tantárgy heti kontaktóraszámának háromszorosa. Ennek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proofErr w:type="gramStart"/>
      <w:r w:rsidRPr="00E03E2A">
        <w:rPr>
          <w:rFonts w:ascii="Times New Roman" w:eastAsia="Calibri" w:hAnsi="Times New Roman" w:cs="Times New Roman"/>
        </w:rPr>
        <w:t>túllépése</w:t>
      </w:r>
      <w:proofErr w:type="gramEnd"/>
      <w:r w:rsidRPr="00E03E2A">
        <w:rPr>
          <w:rFonts w:ascii="Times New Roman" w:eastAsia="Calibri" w:hAnsi="Times New Roman" w:cs="Times New Roman"/>
        </w:rPr>
        <w:t xml:space="preserve"> esetén a félév nem értékelhető (</w:t>
      </w:r>
      <w:proofErr w:type="spellStart"/>
      <w:r w:rsidRPr="00E03E2A">
        <w:rPr>
          <w:rFonts w:ascii="Times New Roman" w:eastAsia="Calibri" w:hAnsi="Times New Roman" w:cs="Times New Roman"/>
        </w:rPr>
        <w:t>TVSz</w:t>
      </w:r>
      <w:proofErr w:type="spellEnd"/>
      <w:r w:rsidRPr="00E03E2A">
        <w:rPr>
          <w:rFonts w:ascii="Times New Roman" w:eastAsia="Calibri" w:hAnsi="Times New Roman" w:cs="Times New Roman"/>
        </w:rPr>
        <w:t xml:space="preserve"> 8.§ 1.)</w:t>
      </w:r>
    </w:p>
    <w:p w:rsidR="00C34CCA" w:rsidRPr="00E03E2A" w:rsidRDefault="00C34CCA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  <w:b/>
        </w:rPr>
        <w:t>Félévi követelmény:</w:t>
      </w:r>
      <w:r w:rsidRPr="00E03E2A">
        <w:rPr>
          <w:rFonts w:ascii="Times New Roman" w:eastAsia="Calibri" w:hAnsi="Times New Roman" w:cs="Times New Roman"/>
        </w:rPr>
        <w:t xml:space="preserve"> gyakorlati jegy</w:t>
      </w:r>
    </w:p>
    <w:p w:rsidR="00C34CCA" w:rsidRPr="00E03E2A" w:rsidRDefault="00C34CCA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Az értékelés módja, ütemezése:</w:t>
      </w:r>
    </w:p>
    <w:p w:rsidR="004A15E1" w:rsidRPr="00E03E2A" w:rsidRDefault="00D57D98" w:rsidP="004A15E1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</w:t>
      </w:r>
      <w:r w:rsidR="004A15E1" w:rsidRPr="00E03E2A">
        <w:rPr>
          <w:rFonts w:ascii="Times New Roman" w:eastAsia="Calibri" w:hAnsi="Times New Roman" w:cs="Times New Roman"/>
        </w:rPr>
        <w:t>antárgyi esszé</w:t>
      </w:r>
      <w:r>
        <w:rPr>
          <w:rFonts w:ascii="Times New Roman" w:eastAsia="Calibri" w:hAnsi="Times New Roman" w:cs="Times New Roman"/>
        </w:rPr>
        <w:t xml:space="preserve"> megírása az erre kijelölt órai keretben</w:t>
      </w:r>
      <w:r w:rsidR="006227DD" w:rsidRPr="00E03E2A">
        <w:rPr>
          <w:rFonts w:ascii="Times New Roman" w:eastAsia="Calibri" w:hAnsi="Times New Roman" w:cs="Times New Roman"/>
        </w:rPr>
        <w:t>. Z</w:t>
      </w:r>
      <w:r w:rsidR="004A15E1" w:rsidRPr="00E03E2A">
        <w:rPr>
          <w:rFonts w:ascii="Times New Roman" w:eastAsia="Calibri" w:hAnsi="Times New Roman" w:cs="Times New Roman"/>
        </w:rPr>
        <w:t>árthely</w:t>
      </w:r>
      <w:r>
        <w:rPr>
          <w:rFonts w:ascii="Times New Roman" w:eastAsia="Calibri" w:hAnsi="Times New Roman" w:cs="Times New Roman"/>
        </w:rPr>
        <w:t>i dolgozat megírása május 13-án.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Az érdemjegy kialakításának módja: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Bármelyik részelem</w:t>
      </w:r>
      <w:r w:rsidR="00D57D98">
        <w:rPr>
          <w:rFonts w:ascii="Times New Roman" w:eastAsia="Calibri" w:hAnsi="Times New Roman" w:cs="Times New Roman"/>
        </w:rPr>
        <w:t xml:space="preserve"> (tantárgyi esszé / ZH)</w:t>
      </w:r>
      <w:r w:rsidRPr="00E03E2A">
        <w:rPr>
          <w:rFonts w:ascii="Times New Roman" w:eastAsia="Calibri" w:hAnsi="Times New Roman" w:cs="Times New Roman"/>
        </w:rPr>
        <w:t xml:space="preserve"> 50% alatti teljesítménye/hiánya elégtelen gyakorlati jegyet eredményez, melynek esetén a </w:t>
      </w:r>
      <w:r w:rsidR="00CD5331" w:rsidRPr="00E03E2A">
        <w:rPr>
          <w:rFonts w:ascii="Times New Roman" w:eastAsia="Calibri" w:hAnsi="Times New Roman" w:cs="Times New Roman"/>
        </w:rPr>
        <w:t xml:space="preserve">szorgalmi időszak </w:t>
      </w:r>
      <w:r w:rsidR="00C34CCA" w:rsidRPr="00E03E2A">
        <w:rPr>
          <w:rFonts w:ascii="Times New Roman" w:eastAsia="Calibri" w:hAnsi="Times New Roman" w:cs="Times New Roman"/>
        </w:rPr>
        <w:t>leg</w:t>
      </w:r>
      <w:r w:rsidR="00CD5331" w:rsidRPr="00E03E2A">
        <w:rPr>
          <w:rFonts w:ascii="Times New Roman" w:eastAsia="Calibri" w:hAnsi="Times New Roman" w:cs="Times New Roman"/>
        </w:rPr>
        <w:t xml:space="preserve">végén, valamint a </w:t>
      </w:r>
      <w:r w:rsidR="00D57D98">
        <w:rPr>
          <w:rFonts w:ascii="Times New Roman" w:eastAsia="Calibri" w:hAnsi="Times New Roman" w:cs="Times New Roman"/>
        </w:rPr>
        <w:t>vizsgaidőszak első hetében</w:t>
      </w:r>
      <w:r w:rsidRPr="00E03E2A">
        <w:rPr>
          <w:rFonts w:ascii="Times New Roman" w:eastAsia="Calibri" w:hAnsi="Times New Roman" w:cs="Times New Roman"/>
        </w:rPr>
        <w:t xml:space="preserve"> </w:t>
      </w:r>
      <w:r w:rsidR="00CD5331" w:rsidRPr="00E03E2A">
        <w:rPr>
          <w:rFonts w:ascii="Times New Roman" w:eastAsia="Calibri" w:hAnsi="Times New Roman" w:cs="Times New Roman"/>
        </w:rPr>
        <w:t xml:space="preserve">bőséges </w:t>
      </w:r>
      <w:r w:rsidRPr="00E03E2A">
        <w:rPr>
          <w:rFonts w:ascii="Times New Roman" w:eastAsia="Calibri" w:hAnsi="Times New Roman" w:cs="Times New Roman"/>
        </w:rPr>
        <w:t xml:space="preserve">javítási lehetőséget biztosítok a hallgatók számára. </w:t>
      </w:r>
    </w:p>
    <w:p w:rsidR="00182C76" w:rsidRPr="00E03E2A" w:rsidRDefault="00182C76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Szakirodalom: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Antoine De </w:t>
      </w:r>
      <w:proofErr w:type="spellStart"/>
      <w:r w:rsidRPr="00E03E2A">
        <w:rPr>
          <w:rFonts w:ascii="Times New Roman" w:eastAsia="Calibri" w:hAnsi="Times New Roman" w:cs="Times New Roman"/>
        </w:rPr>
        <w:t>Saint-Exupery</w:t>
      </w:r>
      <w:proofErr w:type="spellEnd"/>
      <w:r w:rsidRPr="00E03E2A">
        <w:rPr>
          <w:rFonts w:ascii="Times New Roman" w:eastAsia="Calibri" w:hAnsi="Times New Roman" w:cs="Times New Roman"/>
        </w:rPr>
        <w:t xml:space="preserve">: </w:t>
      </w:r>
      <w:r w:rsidRPr="00E03E2A">
        <w:rPr>
          <w:rFonts w:ascii="Times New Roman" w:eastAsia="Calibri" w:hAnsi="Times New Roman" w:cs="Times New Roman"/>
          <w:iCs/>
        </w:rPr>
        <w:t>A kis herceg</w:t>
      </w:r>
      <w:r w:rsidRPr="00E03E2A">
        <w:rPr>
          <w:rFonts w:ascii="Times New Roman" w:eastAsia="Calibri" w:hAnsi="Times New Roman" w:cs="Times New Roman"/>
          <w:i/>
          <w:iCs/>
        </w:rPr>
        <w:t xml:space="preserve">, </w:t>
      </w:r>
      <w:r w:rsidRPr="00E03E2A">
        <w:rPr>
          <w:rFonts w:ascii="Times New Roman" w:eastAsia="Calibri" w:hAnsi="Times New Roman" w:cs="Times New Roman"/>
        </w:rPr>
        <w:t>Bp. Móra, 1993.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Berentés Éva: Mindenható gyermekkor – a korai évek hatása a felnőttkorra. </w:t>
      </w:r>
      <w:r w:rsidR="006227DD" w:rsidRPr="00E03E2A">
        <w:rPr>
          <w:rFonts w:ascii="Times New Roman" w:eastAsia="Calibri" w:hAnsi="Times New Roman" w:cs="Times New Roman"/>
        </w:rPr>
        <w:t xml:space="preserve">Pro </w:t>
      </w:r>
      <w:proofErr w:type="spellStart"/>
      <w:r w:rsidR="006227DD" w:rsidRPr="00E03E2A">
        <w:rPr>
          <w:rFonts w:ascii="Times New Roman" w:eastAsia="Calibri" w:hAnsi="Times New Roman" w:cs="Times New Roman"/>
        </w:rPr>
        <w:t>Personal</w:t>
      </w:r>
      <w:proofErr w:type="spellEnd"/>
      <w:r w:rsidR="006227DD" w:rsidRPr="00E03E2A">
        <w:rPr>
          <w:rFonts w:ascii="Times New Roman" w:eastAsia="Calibri" w:hAnsi="Times New Roman" w:cs="Times New Roman"/>
        </w:rPr>
        <w:t>, Budapest, 2022.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György Géza: Erkölcsi nevelés. Óravázlatok és szöveggyűjtemény. Debrecen, 2012.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Horváth László – </w:t>
      </w:r>
      <w:proofErr w:type="spellStart"/>
      <w:r w:rsidRPr="00E03E2A">
        <w:rPr>
          <w:rFonts w:ascii="Times New Roman" w:eastAsia="Calibri" w:hAnsi="Times New Roman" w:cs="Times New Roman"/>
        </w:rPr>
        <w:t>Palotayné</w:t>
      </w:r>
      <w:proofErr w:type="spellEnd"/>
      <w:r w:rsidRPr="00E03E2A">
        <w:rPr>
          <w:rFonts w:ascii="Times New Roman" w:eastAsia="Calibri" w:hAnsi="Times New Roman" w:cs="Times New Roman"/>
        </w:rPr>
        <w:t xml:space="preserve"> </w:t>
      </w:r>
      <w:proofErr w:type="spellStart"/>
      <w:r w:rsidRPr="00E03E2A">
        <w:rPr>
          <w:rFonts w:ascii="Times New Roman" w:eastAsia="Calibri" w:hAnsi="Times New Roman" w:cs="Times New Roman"/>
        </w:rPr>
        <w:t>Lengváry</w:t>
      </w:r>
      <w:proofErr w:type="spellEnd"/>
      <w:r w:rsidRPr="00E03E2A">
        <w:rPr>
          <w:rFonts w:ascii="Times New Roman" w:eastAsia="Calibri" w:hAnsi="Times New Roman" w:cs="Times New Roman"/>
        </w:rPr>
        <w:t xml:space="preserve"> Judit: Neveléstan. Nyíregyháza, 2002.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Körei László: A családok mentálhigiénéje. </w:t>
      </w:r>
      <w:proofErr w:type="spellStart"/>
      <w:r w:rsidRPr="00E03E2A">
        <w:rPr>
          <w:rFonts w:ascii="Times New Roman" w:eastAsia="Calibri" w:hAnsi="Times New Roman" w:cs="Times New Roman"/>
        </w:rPr>
        <w:t>In</w:t>
      </w:r>
      <w:proofErr w:type="spellEnd"/>
      <w:r w:rsidRPr="00E03E2A">
        <w:rPr>
          <w:rFonts w:ascii="Times New Roman" w:eastAsia="Calibri" w:hAnsi="Times New Roman" w:cs="Times New Roman"/>
        </w:rPr>
        <w:t xml:space="preserve">: </w:t>
      </w:r>
      <w:proofErr w:type="spellStart"/>
      <w:r w:rsidRPr="00E03E2A">
        <w:rPr>
          <w:rFonts w:ascii="Times New Roman" w:eastAsia="Calibri" w:hAnsi="Times New Roman" w:cs="Times New Roman"/>
        </w:rPr>
        <w:t>Margitics</w:t>
      </w:r>
      <w:proofErr w:type="spellEnd"/>
      <w:r w:rsidRPr="00E03E2A">
        <w:rPr>
          <w:rFonts w:ascii="Times New Roman" w:eastAsia="Calibri" w:hAnsi="Times New Roman" w:cs="Times New Roman"/>
        </w:rPr>
        <w:t xml:space="preserve"> Ferenc (szerk.): Család – pszichológia. </w:t>
      </w:r>
      <w:proofErr w:type="spellStart"/>
      <w:r w:rsidRPr="00E03E2A">
        <w:rPr>
          <w:rFonts w:ascii="Times New Roman" w:eastAsia="Calibri" w:hAnsi="Times New Roman" w:cs="Times New Roman"/>
        </w:rPr>
        <w:t>Kery</w:t>
      </w:r>
      <w:proofErr w:type="spellEnd"/>
      <w:r w:rsidRPr="00E03E2A">
        <w:rPr>
          <w:rFonts w:ascii="Times New Roman" w:eastAsia="Calibri" w:hAnsi="Times New Roman" w:cs="Times New Roman"/>
        </w:rPr>
        <w:t xml:space="preserve"> Publishing, Budapest. 2023.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N. Sz. Júlia: </w:t>
      </w:r>
      <w:r w:rsidRPr="00E03E2A">
        <w:rPr>
          <w:rFonts w:ascii="Times New Roman" w:eastAsia="Calibri" w:hAnsi="Times New Roman" w:cs="Times New Roman"/>
          <w:iCs/>
        </w:rPr>
        <w:t>Hogyan tanítsunk ésszerűségre és demokráciára</w:t>
      </w:r>
      <w:r w:rsidR="006227DD" w:rsidRPr="00E03E2A">
        <w:rPr>
          <w:rFonts w:ascii="Times New Roman" w:eastAsia="Calibri" w:hAnsi="Times New Roman" w:cs="Times New Roman"/>
        </w:rPr>
        <w:t xml:space="preserve">: a </w:t>
      </w:r>
      <w:r w:rsidRPr="00E03E2A">
        <w:rPr>
          <w:rFonts w:ascii="Times New Roman" w:eastAsia="Calibri" w:hAnsi="Times New Roman" w:cs="Times New Roman"/>
        </w:rPr>
        <w:t xml:space="preserve">„Gyermekfilozófia” stratégiája. Gyermekfilozófiai Szöveggyűjtemény. I-IV. </w:t>
      </w:r>
      <w:proofErr w:type="gramStart"/>
      <w:r w:rsidRPr="00E03E2A">
        <w:rPr>
          <w:rFonts w:ascii="Times New Roman" w:eastAsia="Calibri" w:hAnsi="Times New Roman" w:cs="Times New Roman"/>
        </w:rPr>
        <w:t>kötet</w:t>
      </w:r>
      <w:proofErr w:type="gramEnd"/>
      <w:r w:rsidRPr="00E03E2A">
        <w:rPr>
          <w:rFonts w:ascii="Times New Roman" w:eastAsia="Calibri" w:hAnsi="Times New Roman" w:cs="Times New Roman"/>
        </w:rPr>
        <w:t>. 2014.</w:t>
      </w:r>
    </w:p>
    <w:p w:rsidR="00182C76" w:rsidRPr="00E03E2A" w:rsidRDefault="00182C76" w:rsidP="00182C76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E03E2A">
        <w:rPr>
          <w:rFonts w:ascii="Times New Roman" w:eastAsia="Calibri" w:hAnsi="Times New Roman" w:cs="Times New Roman"/>
        </w:rPr>
        <w:t>Seligman</w:t>
      </w:r>
      <w:proofErr w:type="spellEnd"/>
      <w:r w:rsidRPr="00E03E2A">
        <w:rPr>
          <w:rFonts w:ascii="Times New Roman" w:eastAsia="Calibri" w:hAnsi="Times New Roman" w:cs="Times New Roman"/>
        </w:rPr>
        <w:t>, Martin: Az optimista gyermek. Akadémiai Kiadó, Budapest, 2015.</w:t>
      </w:r>
    </w:p>
    <w:p w:rsidR="00155BDD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Szirtes László</w:t>
      </w:r>
      <w:r w:rsidRPr="00E03E2A">
        <w:rPr>
          <w:rFonts w:ascii="Times New Roman" w:eastAsia="Calibri" w:hAnsi="Times New Roman" w:cs="Times New Roman"/>
          <w:i/>
          <w:iCs/>
        </w:rPr>
        <w:t xml:space="preserve">: </w:t>
      </w:r>
      <w:r w:rsidRPr="00E03E2A">
        <w:rPr>
          <w:rFonts w:ascii="Times New Roman" w:eastAsia="Calibri" w:hAnsi="Times New Roman" w:cs="Times New Roman"/>
          <w:iCs/>
        </w:rPr>
        <w:t>Gyermekfilozófia, filozófia kisiskolásoknak</w:t>
      </w:r>
      <w:r w:rsidRPr="00E03E2A">
        <w:rPr>
          <w:rFonts w:ascii="Times New Roman" w:eastAsia="Calibri" w:hAnsi="Times New Roman" w:cs="Times New Roman"/>
        </w:rPr>
        <w:t>, Korona, Bp. 1998.</w:t>
      </w:r>
    </w:p>
    <w:p w:rsidR="0053365C" w:rsidRDefault="0053365C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D57D98" w:rsidRPr="00D57D98" w:rsidRDefault="00D57D98" w:rsidP="00182C76">
      <w:pPr>
        <w:spacing w:line="256" w:lineRule="auto"/>
        <w:rPr>
          <w:rFonts w:ascii="Times New Roman" w:eastAsia="Calibri" w:hAnsi="Times New Roman" w:cs="Times New Roman"/>
          <w:b/>
        </w:rPr>
      </w:pPr>
      <w:r w:rsidRPr="00D57D98">
        <w:rPr>
          <w:rFonts w:ascii="Times New Roman" w:eastAsia="Calibri" w:hAnsi="Times New Roman" w:cs="Times New Roman"/>
          <w:b/>
        </w:rPr>
        <w:t>Kötelező elektronikus tananyag:</w:t>
      </w:r>
    </w:p>
    <w:p w:rsidR="00D57D98" w:rsidRDefault="00D57D98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eastAsia="Calibri" w:hAnsi="Times New Roman" w:cs="Times New Roman"/>
          </w:rPr>
          <w:t>https://acta.bibl.u-szeged.hu/49315/1/platonhoz_012_491-499.pdf</w:t>
        </w:r>
      </w:hyperlink>
    </w:p>
    <w:p w:rsidR="00D57D98" w:rsidRPr="00E03E2A" w:rsidRDefault="00D57D98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6" w:history="1">
        <w:r w:rsidRPr="00DF4BE9">
          <w:rPr>
            <w:rStyle w:val="Hiperhivatkozs"/>
            <w:rFonts w:ascii="Times New Roman" w:eastAsia="Calibri" w:hAnsi="Times New Roman" w:cs="Times New Roman"/>
          </w:rPr>
          <w:t>https://real.mtak.hu/56464/1/EPA00011_iskolakultura_2013_5-6_065-075.pdf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:rsidR="00182C76" w:rsidRDefault="0053365C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7" w:history="1">
        <w:r w:rsidRPr="00DF4BE9">
          <w:rPr>
            <w:rStyle w:val="Hiperhivatkozs"/>
            <w:rFonts w:ascii="Times New Roman" w:eastAsia="Calibri" w:hAnsi="Times New Roman" w:cs="Times New Roman"/>
          </w:rPr>
          <w:t>https://epa.oszk.hu/00900/00979/00433/pdf/EPA00979_erdelyi_muzeum_2018_4_152-159.pdf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:rsidR="008C3C86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8C3C86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8C3C86" w:rsidRDefault="008C3C86" w:rsidP="008C3C8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8C3C86" w:rsidRDefault="008C3C86" w:rsidP="008C3C8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8C3C86" w:rsidRPr="00E03E2A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182C76" w:rsidRPr="00684328" w:rsidRDefault="00182C76" w:rsidP="00182C76">
      <w:pPr>
        <w:rPr>
          <w:rFonts w:ascii="Times New Roman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FC5" w:rsidRDefault="002229BA"/>
    <w:sectPr w:rsidR="000E0FC5" w:rsidSect="0029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80D"/>
    <w:multiLevelType w:val="hybridMultilevel"/>
    <w:tmpl w:val="FB349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5E1"/>
    <w:rsid w:val="000711DA"/>
    <w:rsid w:val="00155BDD"/>
    <w:rsid w:val="00182C76"/>
    <w:rsid w:val="001868D9"/>
    <w:rsid w:val="001E0ADC"/>
    <w:rsid w:val="002229BA"/>
    <w:rsid w:val="00233AF7"/>
    <w:rsid w:val="002932C0"/>
    <w:rsid w:val="002F585B"/>
    <w:rsid w:val="002F6A1A"/>
    <w:rsid w:val="00481F00"/>
    <w:rsid w:val="004A15E1"/>
    <w:rsid w:val="0053365C"/>
    <w:rsid w:val="006227DD"/>
    <w:rsid w:val="007F7D45"/>
    <w:rsid w:val="008C3C86"/>
    <w:rsid w:val="008F73CA"/>
    <w:rsid w:val="00902681"/>
    <w:rsid w:val="009B4B66"/>
    <w:rsid w:val="00B25197"/>
    <w:rsid w:val="00C34CCA"/>
    <w:rsid w:val="00CD5331"/>
    <w:rsid w:val="00D57D98"/>
    <w:rsid w:val="00E03E2A"/>
    <w:rsid w:val="00E16AA7"/>
    <w:rsid w:val="00FC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15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D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57D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.oszk.hu/00900/00979/00433/pdf/EPA00979_erdelyi_muzeum_2018_4_152-1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6464/1/EPA00011_iskolakultura_2013_5-6_065-075.pdf" TargetMode="External"/><Relationship Id="rId5" Type="http://schemas.openxmlformats.org/officeDocument/2006/relationships/hyperlink" Target="https://acta.bibl.u-szeged.hu/49315/1/platonhoz_012_491-49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2</cp:revision>
  <dcterms:created xsi:type="dcterms:W3CDTF">2025-02-02T20:15:00Z</dcterms:created>
  <dcterms:modified xsi:type="dcterms:W3CDTF">2025-02-02T20:15:00Z</dcterms:modified>
</cp:coreProperties>
</file>