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9B38" w14:textId="77777777" w:rsidR="002F5AB2" w:rsidRPr="00164294" w:rsidRDefault="002F5AB2" w:rsidP="002F5AB2">
      <w:pPr>
        <w:spacing w:line="360" w:lineRule="auto"/>
        <w:jc w:val="center"/>
        <w:rPr>
          <w:b/>
          <w:sz w:val="28"/>
          <w:szCs w:val="28"/>
        </w:rPr>
      </w:pPr>
      <w:r w:rsidRPr="00164294">
        <w:rPr>
          <w:b/>
          <w:sz w:val="28"/>
          <w:szCs w:val="28"/>
        </w:rPr>
        <w:t>Filozófia</w:t>
      </w:r>
      <w:r w:rsidR="009A0721">
        <w:rPr>
          <w:b/>
          <w:sz w:val="28"/>
          <w:szCs w:val="28"/>
        </w:rPr>
        <w:t>történet</w:t>
      </w:r>
    </w:p>
    <w:p w14:paraId="0F239B39" w14:textId="77777777" w:rsidR="002F5AB2" w:rsidRDefault="002F5AB2" w:rsidP="002F5AB2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 xml:space="preserve">Kurzuskód: </w:t>
      </w:r>
      <w:r w:rsidR="009A0721" w:rsidRPr="009A0721">
        <w:rPr>
          <w:sz w:val="20"/>
          <w:szCs w:val="20"/>
        </w:rPr>
        <w:t>BAI0019</w:t>
      </w:r>
      <w:r w:rsidR="009D23B1">
        <w:rPr>
          <w:sz w:val="20"/>
          <w:szCs w:val="20"/>
        </w:rPr>
        <w:t>L</w:t>
      </w:r>
    </w:p>
    <w:p w14:paraId="0F239B3B" w14:textId="61A37FB9" w:rsidR="002F5AB2" w:rsidRPr="002D0524" w:rsidRDefault="002F5AB2" w:rsidP="002D0524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0F239B3C" w14:textId="77777777" w:rsidR="009D23B1" w:rsidRPr="006E500D" w:rsidRDefault="009D23B1" w:rsidP="009D23B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1. </w:t>
      </w:r>
      <w:r w:rsidRPr="00102091">
        <w:rPr>
          <w:b/>
          <w:u w:val="single"/>
        </w:rPr>
        <w:t>konzultáció</w:t>
      </w:r>
      <w:r w:rsidR="00D039A8">
        <w:t xml:space="preserve"> </w:t>
      </w:r>
    </w:p>
    <w:p w14:paraId="0F239B3D" w14:textId="77777777" w:rsidR="009D23B1" w:rsidRDefault="009D23B1" w:rsidP="009D23B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9D23B1">
        <w:rPr>
          <w:u w:val="single"/>
        </w:rPr>
        <w:t>Az önismeret labirintusai</w:t>
      </w:r>
    </w:p>
    <w:p w14:paraId="0F239B3E" w14:textId="77777777" w:rsidR="009D23B1" w:rsidRDefault="009D23B1" w:rsidP="009D23B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F5AB2">
        <w:rPr>
          <w:u w:val="single"/>
        </w:rPr>
        <w:t>Platón metafizikája</w:t>
      </w:r>
      <w:r>
        <w:rPr>
          <w:u w:val="single"/>
        </w:rPr>
        <w:t xml:space="preserve"> és </w:t>
      </w:r>
      <w:r w:rsidRPr="002F5AB2">
        <w:rPr>
          <w:u w:val="single"/>
        </w:rPr>
        <w:t>szerelemfilozófiája</w:t>
      </w:r>
    </w:p>
    <w:p w14:paraId="0F239B3F" w14:textId="77777777" w:rsidR="009D23B1" w:rsidRDefault="009D23B1" w:rsidP="009D23B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F5AB2">
        <w:rPr>
          <w:u w:val="single"/>
        </w:rPr>
        <w:t>Arisztotelész metafizikája és teológiája</w:t>
      </w:r>
    </w:p>
    <w:p w14:paraId="0F239B40" w14:textId="77777777" w:rsidR="009D23B1" w:rsidRDefault="009D23B1" w:rsidP="009D23B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B50046">
        <w:rPr>
          <w:u w:val="single"/>
        </w:rPr>
        <w:t>A kartéziánus filozófia</w:t>
      </w:r>
      <w:r>
        <w:t xml:space="preserve">. </w:t>
      </w:r>
      <w:r>
        <w:rPr>
          <w:u w:val="single"/>
        </w:rPr>
        <w:t>Az „istenérvek”</w:t>
      </w:r>
    </w:p>
    <w:p w14:paraId="0F239B41" w14:textId="77777777" w:rsidR="009D23B1" w:rsidRDefault="009D23B1" w:rsidP="009D23B1">
      <w:pPr>
        <w:spacing w:line="360" w:lineRule="auto"/>
        <w:ind w:firstLine="708"/>
        <w:jc w:val="both"/>
      </w:pPr>
      <w:r>
        <w:rPr>
          <w:u w:val="single"/>
        </w:rPr>
        <w:t>A transzcendentális filozófi</w:t>
      </w:r>
      <w:r w:rsidRPr="00B50046">
        <w:rPr>
          <w:u w:val="single"/>
        </w:rPr>
        <w:t>a</w:t>
      </w:r>
    </w:p>
    <w:p w14:paraId="0F239B42" w14:textId="77777777" w:rsidR="009D23B1" w:rsidRDefault="009D23B1" w:rsidP="009D23B1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102091">
        <w:rPr>
          <w:i/>
        </w:rPr>
        <w:t>Kötelező irodalom</w:t>
      </w:r>
      <w:r>
        <w:t>:</w:t>
      </w:r>
    </w:p>
    <w:p w14:paraId="0F239B43" w14:textId="77777777" w:rsidR="009D23B1" w:rsidRPr="00F12E62" w:rsidRDefault="009D23B1" w:rsidP="009D23B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tab/>
      </w:r>
      <w:r>
        <w:tab/>
      </w:r>
      <w:r>
        <w:rPr>
          <w:sz w:val="20"/>
        </w:rPr>
        <w:t xml:space="preserve">- Heinrich von Kleist: </w:t>
      </w:r>
      <w:r w:rsidRPr="00F12E62">
        <w:rPr>
          <w:i/>
          <w:sz w:val="20"/>
        </w:rPr>
        <w:t>A marionettszínházról</w:t>
      </w:r>
      <w:r>
        <w:rPr>
          <w:sz w:val="20"/>
        </w:rPr>
        <w:t xml:space="preserve"> (részlet)</w:t>
      </w:r>
    </w:p>
    <w:p w14:paraId="0F239B44" w14:textId="77777777" w:rsidR="009D23B1" w:rsidRDefault="009D23B1" w:rsidP="009D23B1">
      <w:pPr>
        <w:ind w:left="1416"/>
        <w:jc w:val="both"/>
        <w:rPr>
          <w:sz w:val="20"/>
        </w:rPr>
      </w:pPr>
      <w:r w:rsidRPr="008D35F9">
        <w:rPr>
          <w:sz w:val="20"/>
        </w:rPr>
        <w:t xml:space="preserve">- Platón: </w:t>
      </w:r>
      <w:r w:rsidRPr="008D35F9">
        <w:rPr>
          <w:i/>
          <w:sz w:val="20"/>
        </w:rPr>
        <w:t>Az állam</w:t>
      </w:r>
      <w:r w:rsidRPr="008D35F9">
        <w:rPr>
          <w:sz w:val="20"/>
        </w:rPr>
        <w:t xml:space="preserve">. (számos kiadásban) az ún. „osztott </w:t>
      </w:r>
      <w:r>
        <w:rPr>
          <w:sz w:val="20"/>
        </w:rPr>
        <w:t>vonal-hasonlat” (</w:t>
      </w:r>
      <w:r w:rsidRPr="008D35F9">
        <w:rPr>
          <w:sz w:val="20"/>
        </w:rPr>
        <w:t>VI. könyv vég</w:t>
      </w:r>
      <w:r>
        <w:rPr>
          <w:sz w:val="20"/>
        </w:rPr>
        <w:t>e)</w:t>
      </w:r>
      <w:r w:rsidRPr="008D35F9">
        <w:rPr>
          <w:sz w:val="20"/>
        </w:rPr>
        <w:t xml:space="preserve">, </w:t>
      </w:r>
      <w:r>
        <w:rPr>
          <w:sz w:val="20"/>
        </w:rPr>
        <w:t xml:space="preserve"> </w:t>
      </w:r>
    </w:p>
    <w:p w14:paraId="0F239B45" w14:textId="77777777" w:rsidR="009D23B1" w:rsidRPr="008D35F9" w:rsidRDefault="009D23B1" w:rsidP="009D23B1">
      <w:pPr>
        <w:ind w:left="1416"/>
        <w:jc w:val="both"/>
        <w:rPr>
          <w:sz w:val="20"/>
        </w:rPr>
      </w:pPr>
      <w:r>
        <w:rPr>
          <w:sz w:val="20"/>
        </w:rPr>
        <w:t xml:space="preserve">  </w:t>
      </w:r>
      <w:r w:rsidRPr="008D35F9">
        <w:rPr>
          <w:sz w:val="20"/>
        </w:rPr>
        <w:t>ill.</w:t>
      </w:r>
      <w:r>
        <w:rPr>
          <w:sz w:val="20"/>
        </w:rPr>
        <w:t xml:space="preserve"> </w:t>
      </w:r>
      <w:r w:rsidRPr="008D35F9">
        <w:rPr>
          <w:sz w:val="20"/>
        </w:rPr>
        <w:t>az ún. „barlang-</w:t>
      </w:r>
      <w:proofErr w:type="gramStart"/>
      <w:r w:rsidRPr="008D35F9">
        <w:rPr>
          <w:sz w:val="20"/>
        </w:rPr>
        <w:t>hasonlat”</w:t>
      </w:r>
      <w:r>
        <w:rPr>
          <w:sz w:val="20"/>
        </w:rPr>
        <w:t>(</w:t>
      </w:r>
      <w:proofErr w:type="gramEnd"/>
      <w:r>
        <w:rPr>
          <w:sz w:val="20"/>
        </w:rPr>
        <w:t>VII. könyv eleje)</w:t>
      </w:r>
    </w:p>
    <w:p w14:paraId="0F239B46" w14:textId="77777777" w:rsidR="009D23B1" w:rsidRPr="008D35F9" w:rsidRDefault="009D23B1" w:rsidP="009D23B1">
      <w:pPr>
        <w:ind w:left="708" w:firstLine="708"/>
        <w:jc w:val="both"/>
        <w:rPr>
          <w:sz w:val="20"/>
        </w:rPr>
      </w:pPr>
      <w:r w:rsidRPr="008D35F9">
        <w:rPr>
          <w:sz w:val="20"/>
        </w:rPr>
        <w:t xml:space="preserve">- Platón: </w:t>
      </w:r>
      <w:proofErr w:type="spellStart"/>
      <w:r w:rsidRPr="008D35F9">
        <w:rPr>
          <w:i/>
          <w:sz w:val="20"/>
        </w:rPr>
        <w:t>Phaidrosz</w:t>
      </w:r>
      <w:proofErr w:type="spellEnd"/>
      <w:r>
        <w:rPr>
          <w:sz w:val="20"/>
        </w:rPr>
        <w:t xml:space="preserve">. </w:t>
      </w:r>
      <w:r w:rsidRPr="008D35F9">
        <w:rPr>
          <w:sz w:val="20"/>
        </w:rPr>
        <w:t>Ikon, Bp., 1994. Matúra sorozat</w:t>
      </w:r>
      <w:r>
        <w:rPr>
          <w:sz w:val="20"/>
        </w:rPr>
        <w:t xml:space="preserve"> / vagy Atlantisz, Bp., 2005.</w:t>
      </w:r>
    </w:p>
    <w:p w14:paraId="0F239B47" w14:textId="77777777" w:rsidR="009D23B1" w:rsidRPr="008D35F9" w:rsidRDefault="009D23B1" w:rsidP="009D23B1">
      <w:pPr>
        <w:ind w:left="708" w:firstLine="708"/>
        <w:jc w:val="both"/>
        <w:rPr>
          <w:sz w:val="20"/>
        </w:rPr>
      </w:pPr>
      <w:r w:rsidRPr="008D35F9">
        <w:rPr>
          <w:sz w:val="20"/>
        </w:rPr>
        <w:t>- M</w:t>
      </w:r>
      <w:r>
        <w:rPr>
          <w:sz w:val="20"/>
        </w:rPr>
        <w:t>ichel</w:t>
      </w:r>
      <w:r w:rsidRPr="008D35F9">
        <w:rPr>
          <w:sz w:val="20"/>
        </w:rPr>
        <w:t xml:space="preserve"> Foucault: </w:t>
      </w:r>
      <w:r w:rsidRPr="008D35F9">
        <w:rPr>
          <w:i/>
          <w:sz w:val="20"/>
        </w:rPr>
        <w:t>A szexualitás története</w:t>
      </w:r>
      <w:r w:rsidRPr="008D35F9">
        <w:rPr>
          <w:sz w:val="20"/>
        </w:rPr>
        <w:t>. II. Atlantisz, Bp., 1999. 229-247.</w:t>
      </w:r>
    </w:p>
    <w:p w14:paraId="0F239B48" w14:textId="77777777" w:rsidR="009D23B1" w:rsidRPr="008D35F9" w:rsidRDefault="009D23B1" w:rsidP="009D23B1">
      <w:pPr>
        <w:ind w:left="1416"/>
        <w:jc w:val="both"/>
        <w:rPr>
          <w:sz w:val="20"/>
        </w:rPr>
      </w:pPr>
      <w:r>
        <w:rPr>
          <w:sz w:val="20"/>
        </w:rPr>
        <w:t xml:space="preserve">- </w:t>
      </w:r>
      <w:r w:rsidRPr="008D35F9">
        <w:rPr>
          <w:sz w:val="20"/>
        </w:rPr>
        <w:t xml:space="preserve">Arisztotelész: </w:t>
      </w:r>
      <w:r w:rsidRPr="008D35F9">
        <w:rPr>
          <w:i/>
          <w:sz w:val="20"/>
        </w:rPr>
        <w:t>Metafizika</w:t>
      </w:r>
      <w:r w:rsidRPr="008D35F9">
        <w:rPr>
          <w:sz w:val="20"/>
        </w:rPr>
        <w:t>. („A” könyv 1-2. fejezet, „Z” könyv 1-3. fejezet)</w:t>
      </w:r>
    </w:p>
    <w:p w14:paraId="0F239B49" w14:textId="77777777" w:rsidR="009D23B1" w:rsidRPr="008D35F9" w:rsidRDefault="009D23B1" w:rsidP="009D23B1">
      <w:pPr>
        <w:ind w:left="708" w:firstLine="708"/>
        <w:jc w:val="both"/>
        <w:rPr>
          <w:sz w:val="20"/>
        </w:rPr>
      </w:pPr>
      <w:r w:rsidRPr="008D35F9">
        <w:rPr>
          <w:sz w:val="20"/>
        </w:rPr>
        <w:t xml:space="preserve">- Descartes: </w:t>
      </w:r>
      <w:r w:rsidRPr="008D35F9">
        <w:rPr>
          <w:i/>
          <w:sz w:val="20"/>
        </w:rPr>
        <w:t>Értekezés a módszerről</w:t>
      </w:r>
      <w:r w:rsidRPr="008D35F9">
        <w:rPr>
          <w:sz w:val="20"/>
        </w:rPr>
        <w:t>. (több kiadása elérhető)</w:t>
      </w:r>
    </w:p>
    <w:p w14:paraId="0F239B4A" w14:textId="77777777" w:rsidR="009D23B1" w:rsidRPr="009D23B1" w:rsidRDefault="009D23B1" w:rsidP="009D23B1">
      <w:pPr>
        <w:overflowPunct w:val="0"/>
        <w:autoSpaceDE w:val="0"/>
        <w:autoSpaceDN w:val="0"/>
        <w:adjustRightInd w:val="0"/>
        <w:spacing w:line="360" w:lineRule="auto"/>
        <w:ind w:left="708" w:firstLine="708"/>
        <w:jc w:val="both"/>
        <w:textAlignment w:val="baseline"/>
        <w:rPr>
          <w:sz w:val="20"/>
        </w:rPr>
      </w:pPr>
      <w:r>
        <w:rPr>
          <w:sz w:val="20"/>
        </w:rPr>
        <w:t xml:space="preserve">- </w:t>
      </w:r>
      <w:r w:rsidRPr="008D35F9">
        <w:rPr>
          <w:sz w:val="20"/>
        </w:rPr>
        <w:t xml:space="preserve">Immanuel Kant: </w:t>
      </w:r>
      <w:r w:rsidRPr="008D35F9">
        <w:rPr>
          <w:i/>
          <w:sz w:val="20"/>
        </w:rPr>
        <w:t>A tiszta ész kritikája</w:t>
      </w:r>
      <w:r w:rsidRPr="008D35F9">
        <w:rPr>
          <w:sz w:val="20"/>
        </w:rPr>
        <w:t xml:space="preserve">. Bevezetés. Bp.: Atlantisz, 2018. 51-72. </w:t>
      </w:r>
    </w:p>
    <w:p w14:paraId="0F239B4B" w14:textId="77777777" w:rsidR="009D23B1" w:rsidRPr="006E500D" w:rsidRDefault="009D23B1" w:rsidP="009D23B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2. </w:t>
      </w:r>
      <w:r w:rsidRPr="00102091">
        <w:rPr>
          <w:b/>
          <w:u w:val="single"/>
        </w:rPr>
        <w:t>konzultáció</w:t>
      </w:r>
      <w:r w:rsidR="00D039A8">
        <w:t xml:space="preserve"> </w:t>
      </w:r>
    </w:p>
    <w:p w14:paraId="0F239B4C" w14:textId="77777777" w:rsidR="009D23B1" w:rsidRDefault="009D23B1" w:rsidP="009D23B1">
      <w:pPr>
        <w:ind w:firstLine="708"/>
      </w:pPr>
      <w:r w:rsidRPr="005E14B6">
        <w:rPr>
          <w:u w:val="single"/>
        </w:rPr>
        <w:t>A korai Nietzsche nyelvfilozófiája</w:t>
      </w:r>
    </w:p>
    <w:p w14:paraId="0F239B4D" w14:textId="77777777" w:rsidR="009D23B1" w:rsidRPr="00790A32" w:rsidRDefault="009D23B1" w:rsidP="009D23B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rPr>
          <w:u w:val="single"/>
        </w:rPr>
        <w:t>S</w:t>
      </w:r>
      <w:r w:rsidRPr="00644FB4">
        <w:rPr>
          <w:u w:val="single"/>
        </w:rPr>
        <w:t>z</w:t>
      </w:r>
      <w:r>
        <w:rPr>
          <w:u w:val="single"/>
        </w:rPr>
        <w:t>ubjektumfilozófia</w:t>
      </w:r>
    </w:p>
    <w:p w14:paraId="0F239B4E" w14:textId="77777777" w:rsidR="009D23B1" w:rsidRPr="00790A32" w:rsidRDefault="009D23B1" w:rsidP="009D23B1">
      <w:pPr>
        <w:ind w:firstLine="708"/>
      </w:pPr>
      <w:r>
        <w:rPr>
          <w:u w:val="single"/>
        </w:rPr>
        <w:t>Tudományfilozófia</w:t>
      </w:r>
    </w:p>
    <w:p w14:paraId="0F239B4F" w14:textId="77777777" w:rsidR="009D23B1" w:rsidRDefault="009D23B1" w:rsidP="009D23B1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F12E62">
        <w:rPr>
          <w:u w:val="single"/>
        </w:rPr>
        <w:t>Elmefilozófia</w:t>
      </w:r>
    </w:p>
    <w:p w14:paraId="0F239B50" w14:textId="77777777" w:rsidR="009D23B1" w:rsidRDefault="009D23B1" w:rsidP="009D23B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 w:rsidRPr="008D35F9">
        <w:rPr>
          <w:u w:val="single"/>
        </w:rPr>
        <w:t>A menekül</w:t>
      </w:r>
      <w:r>
        <w:rPr>
          <w:u w:val="single"/>
        </w:rPr>
        <w:t>t válság filozófiai reflexiói</w:t>
      </w:r>
    </w:p>
    <w:p w14:paraId="0F239B51" w14:textId="77777777" w:rsidR="009D23B1" w:rsidRPr="002D0524" w:rsidRDefault="009D23B1" w:rsidP="002D0524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16"/>
        </w:rPr>
      </w:pPr>
    </w:p>
    <w:p w14:paraId="0F239B52" w14:textId="77777777" w:rsidR="009D23B1" w:rsidRDefault="009D23B1" w:rsidP="009D23B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02091">
        <w:rPr>
          <w:i/>
        </w:rPr>
        <w:t>Kötelező irodalom</w:t>
      </w:r>
      <w:r>
        <w:t>:</w:t>
      </w:r>
    </w:p>
    <w:p w14:paraId="0F239B53" w14:textId="77777777" w:rsidR="00644FB4" w:rsidRPr="009D23B1" w:rsidRDefault="009D23B1" w:rsidP="009D23B1">
      <w:pPr>
        <w:ind w:left="708" w:firstLine="708"/>
        <w:jc w:val="both"/>
        <w:rPr>
          <w:sz w:val="20"/>
        </w:rPr>
      </w:pPr>
      <w:r>
        <w:rPr>
          <w:spacing w:val="-4"/>
          <w:sz w:val="20"/>
        </w:rPr>
        <w:t>-</w:t>
      </w:r>
      <w:r w:rsidR="008D35F9">
        <w:rPr>
          <w:spacing w:val="-4"/>
          <w:sz w:val="20"/>
        </w:rPr>
        <w:t xml:space="preserve"> </w:t>
      </w:r>
      <w:proofErr w:type="spellStart"/>
      <w:r w:rsidR="008D35F9" w:rsidRPr="008D35F9">
        <w:rPr>
          <w:spacing w:val="-4"/>
          <w:sz w:val="20"/>
        </w:rPr>
        <w:t>Fr</w:t>
      </w:r>
      <w:proofErr w:type="spellEnd"/>
      <w:r w:rsidR="008D35F9" w:rsidRPr="008D35F9">
        <w:rPr>
          <w:spacing w:val="-4"/>
          <w:sz w:val="20"/>
        </w:rPr>
        <w:t xml:space="preserve">. Nietzsche: </w:t>
      </w:r>
      <w:r w:rsidR="008D35F9" w:rsidRPr="008D35F9">
        <w:rPr>
          <w:i/>
          <w:spacing w:val="-4"/>
          <w:sz w:val="20"/>
        </w:rPr>
        <w:t>A nem morálisan felfogott igazságról és hazugságról</w:t>
      </w:r>
      <w:r w:rsidR="008D35F9" w:rsidRPr="008D35F9">
        <w:rPr>
          <w:spacing w:val="-4"/>
          <w:sz w:val="20"/>
        </w:rPr>
        <w:t>. Athenaeum 1992/3.</w:t>
      </w:r>
    </w:p>
    <w:p w14:paraId="0F239B54" w14:textId="77777777" w:rsidR="00F12E62" w:rsidRDefault="00644FB4" w:rsidP="009D23B1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22CB8" w:rsidRPr="00644FB4">
        <w:rPr>
          <w:sz w:val="20"/>
          <w:szCs w:val="20"/>
        </w:rPr>
        <w:t xml:space="preserve">Michel Foucault: </w:t>
      </w:r>
      <w:r w:rsidRPr="00644FB4">
        <w:rPr>
          <w:sz w:val="20"/>
          <w:szCs w:val="20"/>
        </w:rPr>
        <w:t xml:space="preserve">„Az önmagaság technikái” in: </w:t>
      </w:r>
      <w:proofErr w:type="spellStart"/>
      <w:r w:rsidRPr="00644FB4">
        <w:rPr>
          <w:sz w:val="20"/>
          <w:szCs w:val="20"/>
        </w:rPr>
        <w:t>uő</w:t>
      </w:r>
      <w:proofErr w:type="spellEnd"/>
      <w:r w:rsidRPr="00644FB4">
        <w:rPr>
          <w:sz w:val="20"/>
          <w:szCs w:val="20"/>
        </w:rPr>
        <w:t xml:space="preserve">: </w:t>
      </w:r>
      <w:r w:rsidRPr="00644FB4">
        <w:rPr>
          <w:i/>
          <w:sz w:val="20"/>
          <w:szCs w:val="20"/>
        </w:rPr>
        <w:t>Nyelv a végtelenhez</w:t>
      </w:r>
      <w:r w:rsidRPr="00644FB4">
        <w:rPr>
          <w:sz w:val="20"/>
          <w:szCs w:val="20"/>
        </w:rPr>
        <w:t xml:space="preserve">. Szerk. </w:t>
      </w:r>
      <w:proofErr w:type="spellStart"/>
      <w:r w:rsidRPr="00644FB4">
        <w:rPr>
          <w:sz w:val="20"/>
          <w:szCs w:val="20"/>
        </w:rPr>
        <w:t>Sutyák</w:t>
      </w:r>
      <w:proofErr w:type="spellEnd"/>
      <w:r w:rsidRPr="00644FB4">
        <w:rPr>
          <w:sz w:val="20"/>
          <w:szCs w:val="20"/>
        </w:rPr>
        <w:t xml:space="preserve"> Tibor, </w:t>
      </w:r>
    </w:p>
    <w:p w14:paraId="0F239B55" w14:textId="77777777" w:rsidR="00F12E62" w:rsidRPr="009D23B1" w:rsidRDefault="00F12E62" w:rsidP="009D23B1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44FB4" w:rsidRPr="00644FB4">
        <w:rPr>
          <w:sz w:val="20"/>
          <w:szCs w:val="20"/>
        </w:rPr>
        <w:t xml:space="preserve">Debrecen: Latin Betűk, 1999. 345-369. (Fordította </w:t>
      </w:r>
      <w:proofErr w:type="spellStart"/>
      <w:r w:rsidR="00644FB4" w:rsidRPr="00644FB4">
        <w:rPr>
          <w:sz w:val="20"/>
          <w:szCs w:val="20"/>
        </w:rPr>
        <w:t>Kicsák</w:t>
      </w:r>
      <w:proofErr w:type="spellEnd"/>
      <w:r w:rsidR="00644FB4" w:rsidRPr="00644FB4">
        <w:rPr>
          <w:sz w:val="20"/>
          <w:szCs w:val="20"/>
        </w:rPr>
        <w:t xml:space="preserve"> Lóránt)</w:t>
      </w:r>
    </w:p>
    <w:p w14:paraId="0F239B56" w14:textId="77777777" w:rsidR="00DB0DB7" w:rsidRDefault="00F12E62" w:rsidP="009D23B1">
      <w:pPr>
        <w:ind w:left="1416"/>
        <w:rPr>
          <w:sz w:val="20"/>
        </w:rPr>
      </w:pPr>
      <w:r>
        <w:rPr>
          <w:sz w:val="20"/>
        </w:rPr>
        <w:t xml:space="preserve">- </w:t>
      </w:r>
      <w:r w:rsidRPr="00F12E62">
        <w:rPr>
          <w:sz w:val="20"/>
        </w:rPr>
        <w:t>Thomas S. Kuhn: „Mik is azok a tudományos forradalmak?”</w:t>
      </w:r>
      <w:r w:rsidR="00DB0DB7">
        <w:rPr>
          <w:sz w:val="20"/>
        </w:rPr>
        <w:t xml:space="preserve"> in: </w:t>
      </w:r>
      <w:r w:rsidR="00DB0DB7" w:rsidRPr="00DB0DB7">
        <w:rPr>
          <w:i/>
          <w:sz w:val="20"/>
        </w:rPr>
        <w:t>Tudományfilozófia</w:t>
      </w:r>
      <w:r w:rsidR="00DB0DB7" w:rsidRPr="00DB0DB7">
        <w:rPr>
          <w:sz w:val="20"/>
        </w:rPr>
        <w:t xml:space="preserve">. </w:t>
      </w:r>
      <w:proofErr w:type="spellStart"/>
      <w:r w:rsidR="00DB0DB7">
        <w:rPr>
          <w:sz w:val="20"/>
        </w:rPr>
        <w:t>Szerk</w:t>
      </w:r>
      <w:proofErr w:type="spellEnd"/>
      <w:r w:rsidR="00DB0DB7">
        <w:rPr>
          <w:sz w:val="20"/>
        </w:rPr>
        <w:t xml:space="preserve">:    </w:t>
      </w:r>
    </w:p>
    <w:p w14:paraId="0F239B57" w14:textId="77777777" w:rsidR="009A0721" w:rsidRPr="009D23B1" w:rsidRDefault="00DB0DB7" w:rsidP="009D23B1">
      <w:pPr>
        <w:ind w:left="1416"/>
        <w:rPr>
          <w:sz w:val="20"/>
        </w:rPr>
      </w:pPr>
      <w:r>
        <w:rPr>
          <w:sz w:val="20"/>
        </w:rPr>
        <w:t xml:space="preserve">  Laki János, Budapest: </w:t>
      </w:r>
      <w:r w:rsidRPr="00DB0DB7">
        <w:rPr>
          <w:sz w:val="20"/>
        </w:rPr>
        <w:t>Osiris Kiadó, Bp. 1998. 137</w:t>
      </w:r>
      <w:r>
        <w:rPr>
          <w:sz w:val="20"/>
        </w:rPr>
        <w:t>-</w:t>
      </w:r>
      <w:r w:rsidRPr="00DB0DB7">
        <w:rPr>
          <w:sz w:val="20"/>
        </w:rPr>
        <w:t>152.</w:t>
      </w:r>
    </w:p>
    <w:p w14:paraId="0F239B58" w14:textId="77777777" w:rsidR="008D35F9" w:rsidRDefault="00DB0DB7" w:rsidP="009D23B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- </w:t>
      </w:r>
      <w:proofErr w:type="spellStart"/>
      <w:r>
        <w:rPr>
          <w:sz w:val="20"/>
        </w:rPr>
        <w:t>Hilary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Putnam</w:t>
      </w:r>
      <w:proofErr w:type="spellEnd"/>
      <w:r>
        <w:rPr>
          <w:sz w:val="20"/>
        </w:rPr>
        <w:t>: „Agyak a tartályban” in: Magyar Filozófiai Szemle, 2001/1-2. 1-22.</w:t>
      </w:r>
      <w:r w:rsidR="008D35F9" w:rsidRPr="008D35F9">
        <w:rPr>
          <w:sz w:val="16"/>
        </w:rPr>
        <w:t xml:space="preserve"> </w:t>
      </w:r>
    </w:p>
    <w:p w14:paraId="0F239B59" w14:textId="77777777" w:rsidR="008D35F9" w:rsidRPr="009D23B1" w:rsidRDefault="00DB0DB7" w:rsidP="009D23B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9D23B1">
        <w:rPr>
          <w:sz w:val="16"/>
        </w:rPr>
        <w:t xml:space="preserve">   </w:t>
      </w:r>
      <w:hyperlink r:id="rId5" w:history="1">
        <w:r w:rsidRPr="00AC11E9">
          <w:rPr>
            <w:rStyle w:val="Hiperhivatkozs"/>
            <w:sz w:val="16"/>
          </w:rPr>
          <w:t>https://epa.oszk.hu/00100/00186/00008/1putnam.htm</w:t>
        </w:r>
      </w:hyperlink>
      <w:r>
        <w:rPr>
          <w:sz w:val="16"/>
        </w:rPr>
        <w:t xml:space="preserve"> </w:t>
      </w:r>
    </w:p>
    <w:p w14:paraId="0F239B5A" w14:textId="77777777" w:rsidR="008D35F9" w:rsidRPr="008D35F9" w:rsidRDefault="008D35F9" w:rsidP="009D23B1">
      <w:pPr>
        <w:pStyle w:val="Stlus1"/>
        <w:rPr>
          <w:sz w:val="16"/>
        </w:rPr>
      </w:pPr>
      <w:r w:rsidRPr="008D35F9">
        <w:rPr>
          <w:sz w:val="20"/>
        </w:rPr>
        <w:tab/>
      </w:r>
      <w:r w:rsidRPr="008D35F9">
        <w:rPr>
          <w:sz w:val="20"/>
        </w:rPr>
        <w:tab/>
        <w:t xml:space="preserve">- Giorgio </w:t>
      </w:r>
      <w:proofErr w:type="spellStart"/>
      <w:r w:rsidRPr="008D35F9">
        <w:rPr>
          <w:sz w:val="20"/>
        </w:rPr>
        <w:t>Agamben</w:t>
      </w:r>
      <w:proofErr w:type="spellEnd"/>
      <w:r w:rsidRPr="008D35F9">
        <w:rPr>
          <w:sz w:val="20"/>
        </w:rPr>
        <w:t xml:space="preserve">: </w:t>
      </w:r>
      <w:r w:rsidRPr="008D35F9">
        <w:rPr>
          <w:i/>
          <w:sz w:val="20"/>
        </w:rPr>
        <w:t>Mi menekültek</w:t>
      </w:r>
      <w:r w:rsidRPr="008D35F9">
        <w:rPr>
          <w:sz w:val="20"/>
        </w:rPr>
        <w:t xml:space="preserve"> </w:t>
      </w:r>
      <w:r w:rsidR="006E37A0">
        <w:rPr>
          <w:sz w:val="20"/>
        </w:rPr>
        <w:tab/>
      </w:r>
      <w:hyperlink r:id="rId6" w:history="1">
        <w:r w:rsidRPr="008D35F9">
          <w:rPr>
            <w:rStyle w:val="Hiperhivatkozs"/>
            <w:sz w:val="16"/>
          </w:rPr>
          <w:t>https://aszem.info/2015/12/giorgo-agamben-mi-menekultek/</w:t>
        </w:r>
      </w:hyperlink>
      <w:r w:rsidRPr="008D35F9">
        <w:rPr>
          <w:sz w:val="16"/>
        </w:rPr>
        <w:t xml:space="preserve"> </w:t>
      </w:r>
    </w:p>
    <w:p w14:paraId="0F239B5B" w14:textId="77777777" w:rsidR="006E37A0" w:rsidRDefault="006E37A0" w:rsidP="009A0721">
      <w:pPr>
        <w:ind w:left="708" w:firstLine="708"/>
        <w:rPr>
          <w:sz w:val="20"/>
        </w:rPr>
      </w:pPr>
      <w:r>
        <w:rPr>
          <w:sz w:val="20"/>
        </w:rPr>
        <w:t xml:space="preserve">- Hanna </w:t>
      </w:r>
      <w:proofErr w:type="spellStart"/>
      <w:r>
        <w:rPr>
          <w:sz w:val="20"/>
        </w:rPr>
        <w:t>Ahrendt</w:t>
      </w:r>
      <w:proofErr w:type="spellEnd"/>
      <w:r>
        <w:rPr>
          <w:sz w:val="20"/>
        </w:rPr>
        <w:t xml:space="preserve">: </w:t>
      </w:r>
      <w:r w:rsidRPr="006E37A0">
        <w:rPr>
          <w:i/>
          <w:sz w:val="20"/>
        </w:rPr>
        <w:t>Mi, menekültek</w:t>
      </w:r>
      <w:r>
        <w:rPr>
          <w:sz w:val="20"/>
        </w:rPr>
        <w:t xml:space="preserve"> (1943) </w:t>
      </w:r>
      <w:r>
        <w:rPr>
          <w:sz w:val="20"/>
        </w:rPr>
        <w:tab/>
      </w:r>
      <w:hyperlink r:id="rId7" w:history="1">
        <w:r w:rsidRPr="006E37A0">
          <w:rPr>
            <w:rStyle w:val="Hiperhivatkozs"/>
            <w:sz w:val="16"/>
          </w:rPr>
          <w:t>https://ligetmuhely.com/liget/mi-menekultek/</w:t>
        </w:r>
      </w:hyperlink>
      <w:r w:rsidRPr="006E37A0">
        <w:rPr>
          <w:sz w:val="16"/>
        </w:rPr>
        <w:t xml:space="preserve"> </w:t>
      </w:r>
    </w:p>
    <w:p w14:paraId="0F239B5C" w14:textId="77777777" w:rsidR="00B50046" w:rsidRPr="008D35F9" w:rsidRDefault="008D35F9" w:rsidP="008D35F9">
      <w:pPr>
        <w:spacing w:line="360" w:lineRule="auto"/>
        <w:ind w:left="708" w:firstLine="708"/>
        <w:rPr>
          <w:sz w:val="20"/>
        </w:rPr>
      </w:pPr>
      <w:r w:rsidRPr="008D35F9">
        <w:rPr>
          <w:sz w:val="20"/>
        </w:rPr>
        <w:t xml:space="preserve">- </w:t>
      </w:r>
      <w:proofErr w:type="spellStart"/>
      <w:r w:rsidRPr="008D35F9">
        <w:rPr>
          <w:sz w:val="20"/>
        </w:rPr>
        <w:t>Slavoj</w:t>
      </w:r>
      <w:proofErr w:type="spellEnd"/>
      <w:r w:rsidRPr="008D35F9">
        <w:rPr>
          <w:sz w:val="20"/>
        </w:rPr>
        <w:t xml:space="preserve"> </w:t>
      </w:r>
      <w:proofErr w:type="spellStart"/>
      <w:r w:rsidRPr="008D35F9">
        <w:rPr>
          <w:sz w:val="20"/>
        </w:rPr>
        <w:t>Zizek</w:t>
      </w:r>
      <w:proofErr w:type="spellEnd"/>
      <w:r w:rsidRPr="008D35F9">
        <w:rPr>
          <w:sz w:val="20"/>
        </w:rPr>
        <w:t xml:space="preserve">: </w:t>
      </w:r>
      <w:r w:rsidRPr="008D35F9">
        <w:rPr>
          <w:i/>
          <w:sz w:val="20"/>
        </w:rPr>
        <w:t>A kettős zsarolás ellen</w:t>
      </w:r>
      <w:r w:rsidRPr="008D35F9">
        <w:rPr>
          <w:sz w:val="20"/>
        </w:rPr>
        <w:t xml:space="preserve">. Bp.: </w:t>
      </w:r>
      <w:proofErr w:type="spellStart"/>
      <w:r w:rsidRPr="008D35F9">
        <w:rPr>
          <w:sz w:val="20"/>
        </w:rPr>
        <w:t>Oriold</w:t>
      </w:r>
      <w:proofErr w:type="spellEnd"/>
      <w:r w:rsidRPr="008D35F9">
        <w:rPr>
          <w:sz w:val="20"/>
        </w:rPr>
        <w:t>, 2018. (részletek)</w:t>
      </w:r>
    </w:p>
    <w:p w14:paraId="0F239B5D" w14:textId="299FC684" w:rsidR="00D541E4" w:rsidRPr="00D541E4" w:rsidRDefault="00D541E4" w:rsidP="00D541E4"/>
    <w:p w14:paraId="0F239B5E" w14:textId="77777777" w:rsidR="008C54C4" w:rsidRPr="009A4485" w:rsidRDefault="008C54C4" w:rsidP="00EB204B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0F239B5F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69001E">
        <w:t xml:space="preserve"> i</w:t>
      </w:r>
      <w:r w:rsidR="00D84144" w:rsidRPr="009A4485">
        <w:t>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0F239B60" w14:textId="77777777" w:rsidR="00D541E4" w:rsidRDefault="00D541E4" w:rsidP="00EB204B">
      <w:pPr>
        <w:jc w:val="both"/>
      </w:pPr>
    </w:p>
    <w:p w14:paraId="0F239B61" w14:textId="77777777" w:rsidR="00EE532E" w:rsidRPr="009A4485" w:rsidRDefault="00847EF8" w:rsidP="00EB204B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="00EE532E" w:rsidRPr="009A4485">
        <w:rPr>
          <w:b/>
        </w:rPr>
        <w:t>:</w:t>
      </w:r>
    </w:p>
    <w:p w14:paraId="0F239B62" w14:textId="77777777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D541E4" w:rsidRPr="00D541E4">
        <w:t xml:space="preserve">szóbeli </w:t>
      </w:r>
      <w:r w:rsidR="00D541E4">
        <w:t>(</w:t>
      </w:r>
      <w:r w:rsidR="00D541E4" w:rsidRPr="00D541E4">
        <w:t>kollokvium</w:t>
      </w:r>
      <w:r w:rsidR="00D541E4">
        <w:t>)</w:t>
      </w:r>
    </w:p>
    <w:p w14:paraId="0F239B63" w14:textId="77777777" w:rsidR="00D541E4" w:rsidRDefault="00AE50B6" w:rsidP="00D541E4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D541E4">
        <w:t>rendszeres óralátogatás</w:t>
      </w:r>
    </w:p>
    <w:p w14:paraId="0F239B64" w14:textId="77777777" w:rsidR="00B96C67" w:rsidRDefault="00D541E4" w:rsidP="00D541E4">
      <w:pPr>
        <w:pStyle w:val="Listaszerbekezds"/>
        <w:numPr>
          <w:ilvl w:val="0"/>
          <w:numId w:val="24"/>
        </w:numPr>
        <w:jc w:val="both"/>
      </w:pPr>
      <w:r>
        <w:t>időpontja: vizsgaidőszakban kiírt vizsganap(ok)</w:t>
      </w:r>
    </w:p>
    <w:p w14:paraId="0F239B65" w14:textId="77777777" w:rsidR="00D541E4" w:rsidRDefault="00D541E4" w:rsidP="00D541E4"/>
    <w:p w14:paraId="0F239B66" w14:textId="77777777" w:rsidR="002C2F97" w:rsidRPr="009A4485" w:rsidRDefault="002C2F97" w:rsidP="002C2F97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0F239B67" w14:textId="77777777" w:rsidR="002C2F97" w:rsidRPr="00D541E4" w:rsidRDefault="00D541E4" w:rsidP="00D541E4">
      <w:pPr>
        <w:spacing w:after="120"/>
        <w:jc w:val="both"/>
      </w:pPr>
      <w:r>
        <w:t>A kiadott irodalom és az előadásokon elhangzottak ismeretének foka szerint.</w:t>
      </w:r>
    </w:p>
    <w:p w14:paraId="0F239B69" w14:textId="77777777" w:rsidR="00A573A6" w:rsidRPr="009A4485" w:rsidRDefault="00A573A6"/>
    <w:p w14:paraId="0F239B6C" w14:textId="6BD0862B" w:rsidR="003B1770" w:rsidRPr="002D0524" w:rsidRDefault="005E14B6" w:rsidP="002D0524">
      <w:pPr>
        <w:ind w:firstLine="708"/>
      </w:pPr>
      <w:r>
        <w:t>Nyíregyháza, 202</w:t>
      </w:r>
      <w:r w:rsidR="002D0524">
        <w:t>3</w:t>
      </w:r>
      <w:r>
        <w:t xml:space="preserve">. </w:t>
      </w:r>
      <w:r w:rsidR="002D0524">
        <w:t>augusztus 23.</w:t>
      </w:r>
      <w:bookmarkStart w:id="0" w:name="_GoBack"/>
      <w:bookmarkEnd w:id="0"/>
      <w:r>
        <w:tab/>
      </w:r>
      <w:r>
        <w:tab/>
      </w:r>
      <w:r>
        <w:tab/>
        <w:t>Dr. Csobó Péter György</w:t>
      </w:r>
    </w:p>
    <w:sectPr w:rsidR="003B1770" w:rsidRPr="002D0524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29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965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0524"/>
    <w:rsid w:val="002F4EA6"/>
    <w:rsid w:val="002F5AB2"/>
    <w:rsid w:val="003176A9"/>
    <w:rsid w:val="00326318"/>
    <w:rsid w:val="00326582"/>
    <w:rsid w:val="003518F8"/>
    <w:rsid w:val="0035351B"/>
    <w:rsid w:val="003540CE"/>
    <w:rsid w:val="003762E5"/>
    <w:rsid w:val="003B1770"/>
    <w:rsid w:val="003D082E"/>
    <w:rsid w:val="003D2E44"/>
    <w:rsid w:val="003E5BC3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14B6"/>
    <w:rsid w:val="00600FE4"/>
    <w:rsid w:val="00615DFA"/>
    <w:rsid w:val="00620949"/>
    <w:rsid w:val="00644FB4"/>
    <w:rsid w:val="00651CD4"/>
    <w:rsid w:val="00670416"/>
    <w:rsid w:val="00675077"/>
    <w:rsid w:val="00676347"/>
    <w:rsid w:val="0069001E"/>
    <w:rsid w:val="006A6328"/>
    <w:rsid w:val="006A7E72"/>
    <w:rsid w:val="006E2349"/>
    <w:rsid w:val="006E37A0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2917"/>
    <w:rsid w:val="00793543"/>
    <w:rsid w:val="00795C92"/>
    <w:rsid w:val="007B260A"/>
    <w:rsid w:val="007C23AD"/>
    <w:rsid w:val="00801667"/>
    <w:rsid w:val="008462E7"/>
    <w:rsid w:val="00847EF8"/>
    <w:rsid w:val="0087478E"/>
    <w:rsid w:val="008973A0"/>
    <w:rsid w:val="008A17F6"/>
    <w:rsid w:val="008A696F"/>
    <w:rsid w:val="008B1DC2"/>
    <w:rsid w:val="008B2AD4"/>
    <w:rsid w:val="008C03FA"/>
    <w:rsid w:val="008C54C4"/>
    <w:rsid w:val="008C74EF"/>
    <w:rsid w:val="008D35F9"/>
    <w:rsid w:val="008D4525"/>
    <w:rsid w:val="009124F0"/>
    <w:rsid w:val="00921FE4"/>
    <w:rsid w:val="0092477C"/>
    <w:rsid w:val="009638AC"/>
    <w:rsid w:val="009729E7"/>
    <w:rsid w:val="00981D14"/>
    <w:rsid w:val="009A0721"/>
    <w:rsid w:val="009A4485"/>
    <w:rsid w:val="009B0E33"/>
    <w:rsid w:val="009D23B1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046"/>
    <w:rsid w:val="00B54EA7"/>
    <w:rsid w:val="00B56D8B"/>
    <w:rsid w:val="00B57588"/>
    <w:rsid w:val="00B83166"/>
    <w:rsid w:val="00B962BC"/>
    <w:rsid w:val="00B96C67"/>
    <w:rsid w:val="00BC12DA"/>
    <w:rsid w:val="00BD3052"/>
    <w:rsid w:val="00BE2BF9"/>
    <w:rsid w:val="00BF5FC2"/>
    <w:rsid w:val="00C138C3"/>
    <w:rsid w:val="00C14516"/>
    <w:rsid w:val="00C16A92"/>
    <w:rsid w:val="00C2361F"/>
    <w:rsid w:val="00C61BBD"/>
    <w:rsid w:val="00C658B5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039A8"/>
    <w:rsid w:val="00D11C93"/>
    <w:rsid w:val="00D31F61"/>
    <w:rsid w:val="00D46F84"/>
    <w:rsid w:val="00D47C44"/>
    <w:rsid w:val="00D53274"/>
    <w:rsid w:val="00D541E4"/>
    <w:rsid w:val="00D552CE"/>
    <w:rsid w:val="00D568FE"/>
    <w:rsid w:val="00D635C7"/>
    <w:rsid w:val="00D718A1"/>
    <w:rsid w:val="00D84144"/>
    <w:rsid w:val="00DA4915"/>
    <w:rsid w:val="00DB0DB7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2E62"/>
    <w:rsid w:val="00F22CB8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9B38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tlus1">
    <w:name w:val="Stílus1"/>
    <w:basedOn w:val="Norml"/>
    <w:rsid w:val="008D35F9"/>
    <w:rPr>
      <w:rFonts w:eastAsiaTheme="minorHAnsi" w:cs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8D35F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37A0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9D23B1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getmuhely.com/liget/mi-menekult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zem.info/2015/12/giorgo-agamben-mi-menekultek/" TargetMode="External"/><Relationship Id="rId5" Type="http://schemas.openxmlformats.org/officeDocument/2006/relationships/hyperlink" Target="https://epa.oszk.hu/00100/00186/00008/1putnam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Csobó Péter György</cp:lastModifiedBy>
  <cp:revision>6</cp:revision>
  <dcterms:created xsi:type="dcterms:W3CDTF">2021-08-25T09:57:00Z</dcterms:created>
  <dcterms:modified xsi:type="dcterms:W3CDTF">2023-08-23T07:08:00Z</dcterms:modified>
</cp:coreProperties>
</file>