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5862" w14:textId="77777777" w:rsidR="00CE09BA" w:rsidRPr="00D96C49" w:rsidRDefault="004A6142" w:rsidP="003527E4">
      <w:pPr>
        <w:pStyle w:val="Cmsor6"/>
        <w:spacing w:line="360" w:lineRule="auto"/>
        <w:rPr>
          <w:sz w:val="28"/>
          <w:szCs w:val="28"/>
        </w:rPr>
      </w:pPr>
      <w:r w:rsidRPr="00D96C49">
        <w:rPr>
          <w:sz w:val="28"/>
          <w:szCs w:val="28"/>
        </w:rPr>
        <w:t>Z</w:t>
      </w:r>
      <w:r w:rsidR="002F6396" w:rsidRPr="00D96C49">
        <w:rPr>
          <w:sz w:val="28"/>
          <w:szCs w:val="28"/>
        </w:rPr>
        <w:t>ENEESZTÉTIKA</w:t>
      </w:r>
    </w:p>
    <w:p w14:paraId="1DAC50E4" w14:textId="77777777" w:rsidR="005375F3" w:rsidRDefault="005375F3" w:rsidP="005375F3">
      <w:pPr>
        <w:shd w:val="clear" w:color="auto" w:fill="FFFFFF"/>
        <w:tabs>
          <w:tab w:val="left" w:pos="1276"/>
          <w:tab w:val="left" w:pos="4253"/>
          <w:tab w:val="left" w:pos="8364"/>
          <w:tab w:val="left" w:pos="11340"/>
          <w:tab w:val="left" w:pos="13041"/>
        </w:tabs>
        <w:spacing w:line="360" w:lineRule="auto"/>
        <w:jc w:val="center"/>
      </w:pPr>
      <w:r>
        <w:rPr>
          <w:sz w:val="20"/>
        </w:rPr>
        <w:t xml:space="preserve">Kurzuskód: </w:t>
      </w:r>
      <w:r w:rsidRPr="0040665E">
        <w:rPr>
          <w:rFonts w:eastAsia="Times New Roman"/>
          <w:sz w:val="20"/>
        </w:rPr>
        <w:t>NZO200</w:t>
      </w:r>
      <w:r>
        <w:rPr>
          <w:rFonts w:eastAsia="Times New Roman"/>
          <w:sz w:val="20"/>
        </w:rPr>
        <w:t>5, ENO2003</w:t>
      </w:r>
    </w:p>
    <w:p w14:paraId="76A7F186" w14:textId="77777777" w:rsidR="005375F3" w:rsidRPr="00164294" w:rsidRDefault="005375F3" w:rsidP="005375F3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23E99273" w14:textId="77777777" w:rsidR="003527E4" w:rsidRPr="003527E4" w:rsidRDefault="003527E4" w:rsidP="003527E4">
      <w:bookmarkStart w:id="0" w:name="_GoBack"/>
      <w:bookmarkEnd w:id="0"/>
    </w:p>
    <w:p w14:paraId="52A4077D" w14:textId="77777777" w:rsidR="00C47CC5" w:rsidRPr="00C33AB1" w:rsidRDefault="00960985" w:rsidP="005375F3">
      <w:r w:rsidRPr="001D565E">
        <w:rPr>
          <w:b/>
        </w:rPr>
        <w:t>I</w:t>
      </w:r>
      <w:r w:rsidR="003527E4" w:rsidRPr="001D565E">
        <w:rPr>
          <w:b/>
        </w:rPr>
        <w:t>-I</w:t>
      </w:r>
      <w:r w:rsidR="00047EB6">
        <w:rPr>
          <w:b/>
        </w:rPr>
        <w:t>V</w:t>
      </w:r>
      <w:r w:rsidRPr="001D565E">
        <w:rPr>
          <w:b/>
        </w:rPr>
        <w:t xml:space="preserve">. </w:t>
      </w:r>
      <w:r w:rsidR="00C33AB1">
        <w:rPr>
          <w:b/>
          <w:u w:val="single"/>
        </w:rPr>
        <w:t>A</w:t>
      </w:r>
      <w:r w:rsidR="00B62F75">
        <w:rPr>
          <w:b/>
          <w:u w:val="single"/>
        </w:rPr>
        <w:t>z affektusoktól az érzelmekig</w:t>
      </w:r>
      <w:r w:rsidR="00B62F75" w:rsidRPr="001D565E">
        <w:t xml:space="preserve">: </w:t>
      </w:r>
    </w:p>
    <w:p w14:paraId="79C02BB6" w14:textId="77777777" w:rsidR="00C33AB1" w:rsidRDefault="003527E4" w:rsidP="003527E4">
      <w:pPr>
        <w:rPr>
          <w:spacing w:val="-8"/>
        </w:rPr>
      </w:pPr>
      <w:r>
        <w:rPr>
          <w:spacing w:val="-6"/>
        </w:rPr>
        <w:t xml:space="preserve">1. </w:t>
      </w:r>
      <w:r w:rsidR="00C33AB1" w:rsidRPr="00D96C49">
        <w:rPr>
          <w:spacing w:val="-6"/>
        </w:rPr>
        <w:t xml:space="preserve">Claudio Monteverdi: </w:t>
      </w:r>
      <w:r w:rsidR="00C33AB1" w:rsidRPr="00D96C49">
        <w:rPr>
          <w:i/>
          <w:spacing w:val="-6"/>
        </w:rPr>
        <w:t>Levelek – elméleti írások</w:t>
      </w:r>
      <w:r w:rsidR="00C33AB1" w:rsidRPr="00D96C49">
        <w:rPr>
          <w:spacing w:val="-6"/>
        </w:rPr>
        <w:t>. (</w:t>
      </w:r>
      <w:r w:rsidR="001D565E">
        <w:rPr>
          <w:spacing w:val="-6"/>
        </w:rPr>
        <w:t>Szerk</w:t>
      </w:r>
      <w:r w:rsidR="00C33AB1" w:rsidRPr="00D96C49">
        <w:rPr>
          <w:spacing w:val="-6"/>
        </w:rPr>
        <w:t xml:space="preserve">.: </w:t>
      </w:r>
      <w:proofErr w:type="spellStart"/>
      <w:r w:rsidR="00C33AB1" w:rsidRPr="00D96C49">
        <w:rPr>
          <w:spacing w:val="-6"/>
        </w:rPr>
        <w:t>Lax</w:t>
      </w:r>
      <w:proofErr w:type="spellEnd"/>
      <w:r w:rsidR="00C33AB1" w:rsidRPr="00D96C49">
        <w:rPr>
          <w:spacing w:val="-6"/>
        </w:rPr>
        <w:t xml:space="preserve"> Éva) Kávé, Bp., 1998. 255-271.</w:t>
      </w:r>
    </w:p>
    <w:p w14:paraId="5C59D522" w14:textId="77777777" w:rsidR="00960985" w:rsidRDefault="003527E4" w:rsidP="003527E4">
      <w:pPr>
        <w:rPr>
          <w:spacing w:val="-8"/>
        </w:rPr>
      </w:pPr>
      <w:smartTag w:uri="urn:schemas-microsoft-com:office:smarttags" w:element="metricconverter">
        <w:smartTagPr>
          <w:attr w:name="ProductID" w:val="2. G"/>
        </w:smartTagPr>
        <w:r>
          <w:rPr>
            <w:spacing w:val="-8"/>
          </w:rPr>
          <w:t xml:space="preserve">2. </w:t>
        </w:r>
        <w:r w:rsidR="00A94899" w:rsidRPr="00D96C49">
          <w:rPr>
            <w:spacing w:val="-8"/>
          </w:rPr>
          <w:t>G</w:t>
        </w:r>
      </w:smartTag>
      <w:r w:rsidR="00A94899" w:rsidRPr="00D96C49">
        <w:rPr>
          <w:spacing w:val="-8"/>
        </w:rPr>
        <w:t xml:space="preserve">. J. </w:t>
      </w:r>
      <w:proofErr w:type="spellStart"/>
      <w:r w:rsidR="00A94899" w:rsidRPr="00D96C49">
        <w:rPr>
          <w:spacing w:val="-8"/>
        </w:rPr>
        <w:t>Buelow</w:t>
      </w:r>
      <w:proofErr w:type="spellEnd"/>
      <w:r w:rsidR="00A94899" w:rsidRPr="00D96C49">
        <w:rPr>
          <w:spacing w:val="-8"/>
        </w:rPr>
        <w:t xml:space="preserve">: </w:t>
      </w:r>
      <w:r w:rsidR="00A94899" w:rsidRPr="00D96C49">
        <w:rPr>
          <w:i/>
          <w:spacing w:val="-8"/>
        </w:rPr>
        <w:t>Retorika és zene</w:t>
      </w:r>
      <w:r w:rsidR="00A94899" w:rsidRPr="00D96C49">
        <w:rPr>
          <w:spacing w:val="-8"/>
        </w:rPr>
        <w:t xml:space="preserve">. In: </w:t>
      </w:r>
      <w:r w:rsidR="00A94899" w:rsidRPr="00D96C49">
        <w:rPr>
          <w:i/>
          <w:spacing w:val="-8"/>
        </w:rPr>
        <w:t>Régi zene 2</w:t>
      </w:r>
      <w:r w:rsidR="001178E9" w:rsidRPr="00D96C49">
        <w:rPr>
          <w:spacing w:val="-8"/>
        </w:rPr>
        <w:t xml:space="preserve">. </w:t>
      </w:r>
      <w:r w:rsidR="001D565E">
        <w:rPr>
          <w:spacing w:val="-8"/>
        </w:rPr>
        <w:t>(Szerk.: Péteri Judit)</w:t>
      </w:r>
      <w:r w:rsidR="001178E9" w:rsidRPr="00D96C49">
        <w:rPr>
          <w:spacing w:val="-8"/>
        </w:rPr>
        <w:t xml:space="preserve"> Zeneműkiadó</w:t>
      </w:r>
      <w:r w:rsidR="00C33AB1">
        <w:rPr>
          <w:spacing w:val="-8"/>
        </w:rPr>
        <w:t>,</w:t>
      </w:r>
      <w:r w:rsidR="00A94899" w:rsidRPr="00D96C49">
        <w:rPr>
          <w:spacing w:val="-8"/>
        </w:rPr>
        <w:t xml:space="preserve"> Bp., 1987. 30-39</w:t>
      </w:r>
      <w:r w:rsidR="00F661B8" w:rsidRPr="00D96C49">
        <w:rPr>
          <w:spacing w:val="-8"/>
        </w:rPr>
        <w:t>.</w:t>
      </w:r>
    </w:p>
    <w:p w14:paraId="7D526878" w14:textId="77777777" w:rsidR="00C33AB1" w:rsidRPr="00D96C49" w:rsidRDefault="003527E4" w:rsidP="003527E4">
      <w:pPr>
        <w:rPr>
          <w:spacing w:val="-8"/>
        </w:rPr>
      </w:pPr>
      <w:r>
        <w:t xml:space="preserve">3. </w:t>
      </w:r>
      <w:r w:rsidR="00C33AB1" w:rsidRPr="00CF03AB">
        <w:t xml:space="preserve">Hans Heinrich </w:t>
      </w:r>
      <w:proofErr w:type="spellStart"/>
      <w:r w:rsidR="00C33AB1" w:rsidRPr="00CF03AB">
        <w:t>Eggebrecht</w:t>
      </w:r>
      <w:proofErr w:type="spellEnd"/>
      <w:r w:rsidR="00C33AB1" w:rsidRPr="00CF03AB">
        <w:t xml:space="preserve">: </w:t>
      </w:r>
      <w:r w:rsidR="00C33AB1" w:rsidRPr="002D7285">
        <w:rPr>
          <w:i/>
        </w:rPr>
        <w:t>A nyugat zenéje</w:t>
      </w:r>
      <w:r w:rsidR="00C33AB1" w:rsidRPr="007F0185">
        <w:t>.</w:t>
      </w:r>
      <w:r w:rsidR="00C33AB1">
        <w:rPr>
          <w:b/>
        </w:rPr>
        <w:t xml:space="preserve"> </w:t>
      </w:r>
      <w:r w:rsidR="00C33AB1">
        <w:t xml:space="preserve"> </w:t>
      </w:r>
      <w:proofErr w:type="spellStart"/>
      <w:r w:rsidR="00C33AB1">
        <w:t>Typotex</w:t>
      </w:r>
      <w:proofErr w:type="spellEnd"/>
      <w:r w:rsidR="00C33AB1">
        <w:t>, Bp., 2009. 324-339. p.</w:t>
      </w:r>
    </w:p>
    <w:p w14:paraId="5D7EABBE" w14:textId="77777777" w:rsidR="003527E4" w:rsidRDefault="003527E4" w:rsidP="003527E4">
      <w:r>
        <w:t xml:space="preserve">4. </w:t>
      </w:r>
      <w:proofErr w:type="spellStart"/>
      <w:r w:rsidR="00B62F75" w:rsidRPr="00B62F75">
        <w:t>Zoltai</w:t>
      </w:r>
      <w:proofErr w:type="spellEnd"/>
      <w:r>
        <w:t xml:space="preserve"> </w:t>
      </w:r>
      <w:r w:rsidRPr="005B1081">
        <w:t xml:space="preserve">Dénes: </w:t>
      </w:r>
      <w:r w:rsidRPr="005B1081">
        <w:rPr>
          <w:i/>
        </w:rPr>
        <w:t xml:space="preserve">A zeneesztétika története a kezdetektől Hegelig. </w:t>
      </w:r>
      <w:proofErr w:type="spellStart"/>
      <w:r w:rsidRPr="005B1081">
        <w:rPr>
          <w:i/>
        </w:rPr>
        <w:t>Éthosz</w:t>
      </w:r>
      <w:proofErr w:type="spellEnd"/>
      <w:r w:rsidRPr="005B1081">
        <w:rPr>
          <w:i/>
        </w:rPr>
        <w:t xml:space="preserve"> és affektus</w:t>
      </w:r>
      <w:r>
        <w:t xml:space="preserve">. </w:t>
      </w:r>
      <w:r w:rsidRPr="005B1081">
        <w:t>Kávé Kiadó, Bp., 2000. (Harmadik kiadás) 96-</w:t>
      </w:r>
      <w:r>
        <w:t>193</w:t>
      </w:r>
      <w:r w:rsidRPr="005B1081">
        <w:t>.</w:t>
      </w:r>
    </w:p>
    <w:p w14:paraId="5F8F8471" w14:textId="77777777" w:rsidR="005375F3" w:rsidRPr="005375F3" w:rsidRDefault="005375F3" w:rsidP="005375F3">
      <w:pPr>
        <w:rPr>
          <w:b/>
          <w:sz w:val="20"/>
          <w:szCs w:val="24"/>
          <w:u w:val="single"/>
        </w:rPr>
      </w:pPr>
    </w:p>
    <w:p w14:paraId="1FD8DCE3" w14:textId="77777777" w:rsidR="005375F3" w:rsidRDefault="00047EB6" w:rsidP="001D565E">
      <w:r>
        <w:rPr>
          <w:b/>
        </w:rPr>
        <w:t>V-VIII</w:t>
      </w:r>
      <w:r w:rsidR="003527E4" w:rsidRPr="003527E4">
        <w:rPr>
          <w:b/>
        </w:rPr>
        <w:t xml:space="preserve">. </w:t>
      </w:r>
      <w:r w:rsidR="00C33AB1">
        <w:rPr>
          <w:b/>
          <w:u w:val="single"/>
        </w:rPr>
        <w:t>Az ún. abszolút zene eszmetörténete</w:t>
      </w:r>
      <w:r w:rsidR="001D565E">
        <w:t xml:space="preserve">: </w:t>
      </w:r>
    </w:p>
    <w:p w14:paraId="5D9EB147" w14:textId="77777777" w:rsidR="002E09AD" w:rsidRDefault="003527E4" w:rsidP="002E09AD">
      <w:pPr>
        <w:jc w:val="both"/>
      </w:pPr>
      <w:r>
        <w:t xml:space="preserve">1. </w:t>
      </w:r>
      <w:r w:rsidR="001D565E">
        <w:t xml:space="preserve">W. </w:t>
      </w:r>
      <w:r>
        <w:t xml:space="preserve">H. </w:t>
      </w:r>
      <w:proofErr w:type="spellStart"/>
      <w:r w:rsidR="001178E9" w:rsidRPr="00D96C49">
        <w:t>Wackenroder</w:t>
      </w:r>
      <w:proofErr w:type="spellEnd"/>
      <w:r w:rsidR="001178E9" w:rsidRPr="00D96C49">
        <w:t xml:space="preserve"> – </w:t>
      </w:r>
      <w:r>
        <w:t xml:space="preserve">L. </w:t>
      </w:r>
      <w:proofErr w:type="spellStart"/>
      <w:r w:rsidR="001178E9" w:rsidRPr="00D96C49">
        <w:t>Tieck</w:t>
      </w:r>
      <w:proofErr w:type="spellEnd"/>
      <w:r w:rsidR="001178E9" w:rsidRPr="00D96C49">
        <w:t xml:space="preserve">: </w:t>
      </w:r>
      <w:r w:rsidR="001178E9" w:rsidRPr="00D96C49">
        <w:rPr>
          <w:i/>
        </w:rPr>
        <w:t>Egy művészetkedvelő szerzetes vallomásai</w:t>
      </w:r>
      <w:r w:rsidR="001178E9" w:rsidRPr="00D96C49">
        <w:t xml:space="preserve"> és </w:t>
      </w:r>
      <w:r>
        <w:rPr>
          <w:i/>
        </w:rPr>
        <w:t>Ábrándképek a művé</w:t>
      </w:r>
      <w:r w:rsidR="001178E9" w:rsidRPr="00D96C49">
        <w:rPr>
          <w:i/>
        </w:rPr>
        <w:t>szetről</w:t>
      </w:r>
      <w:r w:rsidR="001178E9" w:rsidRPr="00D96C49">
        <w:t xml:space="preserve">. In: </w:t>
      </w:r>
      <w:r w:rsidR="001178E9" w:rsidRPr="00D96C49">
        <w:rPr>
          <w:i/>
        </w:rPr>
        <w:t>Zene és szó</w:t>
      </w:r>
      <w:r w:rsidR="001178E9" w:rsidRPr="00D96C49">
        <w:t xml:space="preserve">. </w:t>
      </w:r>
      <w:r w:rsidRPr="001D565E">
        <w:rPr>
          <w:i/>
        </w:rPr>
        <w:t>Zeneesztétikai szöveggyűjtemény</w:t>
      </w:r>
      <w:r>
        <w:t>. (</w:t>
      </w:r>
      <w:r w:rsidR="001D565E">
        <w:t>S</w:t>
      </w:r>
      <w:r>
        <w:t>zerk.: Csobó Péter György) Nyíregyháza, Bessenyei Kiadó, 2004.</w:t>
      </w:r>
      <w:r w:rsidR="001178E9" w:rsidRPr="00D96C49">
        <w:t xml:space="preserve"> 47-84.</w:t>
      </w:r>
    </w:p>
    <w:p w14:paraId="2C03CF34" w14:textId="77777777" w:rsidR="001178E9" w:rsidRPr="002E09AD" w:rsidRDefault="003527E4" w:rsidP="002E09AD">
      <w:pPr>
        <w:jc w:val="both"/>
      </w:pPr>
      <w:r>
        <w:t xml:space="preserve">2. </w:t>
      </w:r>
      <w:r w:rsidR="001178E9" w:rsidRPr="00D96C49">
        <w:rPr>
          <w:spacing w:val="-6"/>
        </w:rPr>
        <w:t xml:space="preserve">E. T. A. Hoffmann: </w:t>
      </w:r>
      <w:r w:rsidR="001178E9" w:rsidRPr="00D96C49">
        <w:rPr>
          <w:i/>
          <w:spacing w:val="-6"/>
        </w:rPr>
        <w:t xml:space="preserve">Beethoven ötödik szimfóniája. </w:t>
      </w:r>
      <w:r w:rsidR="001178E9" w:rsidRPr="00D96C49">
        <w:rPr>
          <w:spacing w:val="-6"/>
          <w:szCs w:val="24"/>
        </w:rPr>
        <w:t xml:space="preserve">In: </w:t>
      </w:r>
      <w:proofErr w:type="spellStart"/>
      <w:r w:rsidR="001178E9" w:rsidRPr="00D96C49">
        <w:rPr>
          <w:spacing w:val="-6"/>
          <w:szCs w:val="24"/>
        </w:rPr>
        <w:t>uő</w:t>
      </w:r>
      <w:proofErr w:type="spellEnd"/>
      <w:r w:rsidR="001178E9" w:rsidRPr="00D96C49">
        <w:rPr>
          <w:spacing w:val="-6"/>
          <w:szCs w:val="24"/>
        </w:rPr>
        <w:t xml:space="preserve">: </w:t>
      </w:r>
      <w:r w:rsidR="001178E9" w:rsidRPr="00D96C49">
        <w:rPr>
          <w:i/>
          <w:spacing w:val="-6"/>
          <w:szCs w:val="24"/>
        </w:rPr>
        <w:t>Válogatott zenei írásai</w:t>
      </w:r>
      <w:r w:rsidR="001178E9" w:rsidRPr="00D96C49">
        <w:rPr>
          <w:spacing w:val="-6"/>
          <w:szCs w:val="24"/>
        </w:rPr>
        <w:t xml:space="preserve">. </w:t>
      </w:r>
      <w:r w:rsidR="001D565E">
        <w:rPr>
          <w:spacing w:val="-6"/>
          <w:szCs w:val="24"/>
        </w:rPr>
        <w:t>(Szerk.: Várnai Péter)</w:t>
      </w:r>
      <w:r w:rsidR="00340A3C" w:rsidRPr="00D96C49">
        <w:rPr>
          <w:spacing w:val="-6"/>
          <w:szCs w:val="24"/>
        </w:rPr>
        <w:t xml:space="preserve"> </w:t>
      </w:r>
      <w:r w:rsidR="001178E9" w:rsidRPr="00D96C49">
        <w:rPr>
          <w:spacing w:val="-6"/>
          <w:szCs w:val="24"/>
        </w:rPr>
        <w:t>Zeneműkiadó, Bp., 1960. 105-1</w:t>
      </w:r>
      <w:r w:rsidR="009D7C00" w:rsidRPr="00D96C49">
        <w:rPr>
          <w:spacing w:val="-6"/>
          <w:szCs w:val="24"/>
        </w:rPr>
        <w:t>08</w:t>
      </w:r>
      <w:r w:rsidR="00F91F55" w:rsidRPr="00D96C49">
        <w:rPr>
          <w:spacing w:val="-6"/>
          <w:szCs w:val="24"/>
        </w:rPr>
        <w:t xml:space="preserve">; </w:t>
      </w:r>
      <w:r w:rsidR="00B303AA" w:rsidRPr="00D96C49">
        <w:rPr>
          <w:spacing w:val="-6"/>
          <w:szCs w:val="24"/>
        </w:rPr>
        <w:t xml:space="preserve">+ </w:t>
      </w:r>
      <w:proofErr w:type="spellStart"/>
      <w:r w:rsidR="00F91F55" w:rsidRPr="00D96C49">
        <w:rPr>
          <w:spacing w:val="-6"/>
          <w:szCs w:val="24"/>
        </w:rPr>
        <w:t>uő</w:t>
      </w:r>
      <w:proofErr w:type="spellEnd"/>
      <w:r w:rsidR="00F91F55" w:rsidRPr="00D96C49">
        <w:rPr>
          <w:spacing w:val="-6"/>
          <w:szCs w:val="24"/>
        </w:rPr>
        <w:t>:</w:t>
      </w:r>
      <w:r w:rsidR="001178E9" w:rsidRPr="00D96C49">
        <w:rPr>
          <w:spacing w:val="-6"/>
        </w:rPr>
        <w:t xml:space="preserve"> </w:t>
      </w:r>
      <w:r w:rsidR="001178E9" w:rsidRPr="00D96C49">
        <w:rPr>
          <w:i/>
          <w:spacing w:val="-6"/>
        </w:rPr>
        <w:t>Gluck lovag</w:t>
      </w:r>
      <w:r w:rsidR="001178E9" w:rsidRPr="00D96C49">
        <w:rPr>
          <w:spacing w:val="-6"/>
        </w:rPr>
        <w:t xml:space="preserve">. Novella. (Számos </w:t>
      </w:r>
      <w:r w:rsidR="001178E9" w:rsidRPr="003527E4">
        <w:rPr>
          <w:spacing w:val="-6"/>
        </w:rPr>
        <w:t>kiadásban)</w:t>
      </w:r>
    </w:p>
    <w:p w14:paraId="2930D2A3" w14:textId="77777777" w:rsidR="003527E4" w:rsidRPr="003527E4" w:rsidRDefault="003527E4" w:rsidP="003527E4">
      <w:pPr>
        <w:jc w:val="both"/>
        <w:rPr>
          <w:spacing w:val="-8"/>
        </w:rPr>
      </w:pPr>
      <w:r w:rsidRPr="003527E4">
        <w:t xml:space="preserve">3. </w:t>
      </w:r>
      <w:r w:rsidR="001178E9" w:rsidRPr="003527E4">
        <w:rPr>
          <w:spacing w:val="-8"/>
        </w:rPr>
        <w:t xml:space="preserve">Carl </w:t>
      </w:r>
      <w:proofErr w:type="spellStart"/>
      <w:r w:rsidR="001178E9" w:rsidRPr="003527E4">
        <w:rPr>
          <w:spacing w:val="-8"/>
        </w:rPr>
        <w:t>Dahlhaus</w:t>
      </w:r>
      <w:proofErr w:type="spellEnd"/>
      <w:r w:rsidR="001178E9" w:rsidRPr="003527E4">
        <w:rPr>
          <w:spacing w:val="-8"/>
        </w:rPr>
        <w:t xml:space="preserve">: </w:t>
      </w:r>
      <w:r w:rsidR="001178E9" w:rsidRPr="003527E4">
        <w:rPr>
          <w:i/>
          <w:spacing w:val="-8"/>
        </w:rPr>
        <w:t>Az abszolút zene eszméje</w:t>
      </w:r>
      <w:r w:rsidR="001178E9" w:rsidRPr="003527E4">
        <w:rPr>
          <w:spacing w:val="-8"/>
        </w:rPr>
        <w:t xml:space="preserve">. </w:t>
      </w:r>
      <w:proofErr w:type="spellStart"/>
      <w:r w:rsidR="001178E9" w:rsidRPr="003527E4">
        <w:rPr>
          <w:spacing w:val="-8"/>
        </w:rPr>
        <w:t>Typotex</w:t>
      </w:r>
      <w:proofErr w:type="spellEnd"/>
      <w:r w:rsidR="001178E9" w:rsidRPr="003527E4">
        <w:rPr>
          <w:spacing w:val="-8"/>
        </w:rPr>
        <w:t xml:space="preserve">, Bp., 2004. </w:t>
      </w:r>
      <w:r w:rsidR="002C6FA6" w:rsidRPr="003527E4">
        <w:rPr>
          <w:spacing w:val="-8"/>
        </w:rPr>
        <w:t>7-2</w:t>
      </w:r>
      <w:r w:rsidR="00E87BC8" w:rsidRPr="003527E4">
        <w:rPr>
          <w:spacing w:val="-8"/>
        </w:rPr>
        <w:t>3, 111-124.</w:t>
      </w:r>
    </w:p>
    <w:p w14:paraId="510D7B66" w14:textId="77777777" w:rsidR="001178E9" w:rsidRPr="003527E4" w:rsidRDefault="003527E4" w:rsidP="003527E4">
      <w:pPr>
        <w:jc w:val="both"/>
        <w:rPr>
          <w:b/>
          <w:spacing w:val="-8"/>
        </w:rPr>
      </w:pPr>
      <w:r w:rsidRPr="003527E4">
        <w:rPr>
          <w:spacing w:val="-8"/>
        </w:rPr>
        <w:t>4.</w:t>
      </w:r>
      <w:r>
        <w:rPr>
          <w:b/>
          <w:spacing w:val="-8"/>
        </w:rPr>
        <w:t xml:space="preserve"> </w:t>
      </w:r>
      <w:r w:rsidR="001178E9" w:rsidRPr="00D96C49">
        <w:t xml:space="preserve">Eduard </w:t>
      </w:r>
      <w:proofErr w:type="spellStart"/>
      <w:r w:rsidR="001178E9" w:rsidRPr="00D96C49">
        <w:t>Hanslick</w:t>
      </w:r>
      <w:proofErr w:type="spellEnd"/>
      <w:r w:rsidR="001178E9" w:rsidRPr="00D96C49">
        <w:t xml:space="preserve">: </w:t>
      </w:r>
      <w:r w:rsidR="001178E9" w:rsidRPr="00D96C49">
        <w:rPr>
          <w:i/>
        </w:rPr>
        <w:t>A zenei szép</w:t>
      </w:r>
      <w:r w:rsidR="001178E9" w:rsidRPr="00D96C49">
        <w:t>.</w:t>
      </w:r>
      <w:r w:rsidR="002C6FA6" w:rsidRPr="00D96C49">
        <w:t xml:space="preserve"> </w:t>
      </w:r>
      <w:proofErr w:type="spellStart"/>
      <w:r w:rsidR="002C6FA6" w:rsidRPr="00D96C49">
        <w:t>Typotex</w:t>
      </w:r>
      <w:proofErr w:type="spellEnd"/>
      <w:r w:rsidR="002C6FA6" w:rsidRPr="00D96C49">
        <w:t xml:space="preserve">, Bp., 2007. </w:t>
      </w:r>
      <w:r w:rsidR="002A50B3" w:rsidRPr="00D96C49">
        <w:t>53</w:t>
      </w:r>
      <w:r w:rsidR="002C6FA6" w:rsidRPr="00D96C49">
        <w:t>-76.</w:t>
      </w:r>
    </w:p>
    <w:p w14:paraId="0D43DD23" w14:textId="77777777" w:rsidR="001178E9" w:rsidRPr="00D96C49" w:rsidRDefault="003527E4" w:rsidP="003527E4">
      <w:pPr>
        <w:jc w:val="both"/>
      </w:pPr>
      <w:r>
        <w:t>5.</w:t>
      </w:r>
      <w:r w:rsidR="002C6FA6" w:rsidRPr="00D96C49">
        <w:t xml:space="preserve"> </w:t>
      </w:r>
      <w:proofErr w:type="spellStart"/>
      <w:r w:rsidR="001178E9" w:rsidRPr="00D96C49">
        <w:t>F</w:t>
      </w:r>
      <w:r>
        <w:t>r</w:t>
      </w:r>
      <w:proofErr w:type="spellEnd"/>
      <w:r w:rsidR="002C6FA6" w:rsidRPr="00D96C49">
        <w:t>.</w:t>
      </w:r>
      <w:r w:rsidR="001178E9" w:rsidRPr="00D96C49">
        <w:t xml:space="preserve"> Nietzsche: </w:t>
      </w:r>
      <w:r w:rsidR="001178E9" w:rsidRPr="00D96C49">
        <w:rPr>
          <w:i/>
        </w:rPr>
        <w:t>A zene és a szó</w:t>
      </w:r>
      <w:r w:rsidR="001178E9" w:rsidRPr="00D96C49">
        <w:t>.</w:t>
      </w:r>
      <w:r w:rsidR="001178E9" w:rsidRPr="00D96C49">
        <w:rPr>
          <w:i/>
        </w:rPr>
        <w:t xml:space="preserve"> </w:t>
      </w:r>
      <w:r w:rsidR="001178E9" w:rsidRPr="00D96C49">
        <w:t xml:space="preserve">In: </w:t>
      </w:r>
      <w:r w:rsidR="001178E9" w:rsidRPr="00D96C49">
        <w:rPr>
          <w:i/>
        </w:rPr>
        <w:t>Kultusz és áldozat. A német esszé klasszikusai</w:t>
      </w:r>
      <w:r w:rsidR="001178E9" w:rsidRPr="00D96C49">
        <w:t>. (</w:t>
      </w:r>
      <w:r w:rsidR="002C6FA6" w:rsidRPr="00D96C49">
        <w:t>S</w:t>
      </w:r>
      <w:r w:rsidR="001178E9" w:rsidRPr="00D96C49">
        <w:t>zerk</w:t>
      </w:r>
      <w:r w:rsidR="002C6FA6" w:rsidRPr="00D96C49">
        <w:t>.</w:t>
      </w:r>
      <w:r w:rsidR="001178E9" w:rsidRPr="00D96C49">
        <w:t xml:space="preserve">: </w:t>
      </w:r>
      <w:proofErr w:type="spellStart"/>
      <w:r w:rsidR="001178E9" w:rsidRPr="00D96C49">
        <w:t>Salyám</w:t>
      </w:r>
      <w:r w:rsidR="00F91F55" w:rsidRPr="00D96C49">
        <w:t>osy</w:t>
      </w:r>
      <w:proofErr w:type="spellEnd"/>
      <w:r w:rsidR="00F91F55" w:rsidRPr="00D96C49">
        <w:t xml:space="preserve"> Miklós) Bp., 1981. 303-316.</w:t>
      </w:r>
    </w:p>
    <w:p w14:paraId="7F873C76" w14:textId="77777777" w:rsidR="001178E9" w:rsidRPr="00D96C49" w:rsidRDefault="003527E4" w:rsidP="005375F3">
      <w:pPr>
        <w:jc w:val="both"/>
        <w:rPr>
          <w:spacing w:val="-4"/>
          <w:szCs w:val="24"/>
        </w:rPr>
      </w:pPr>
      <w:r>
        <w:rPr>
          <w:spacing w:val="-4"/>
          <w:szCs w:val="24"/>
        </w:rPr>
        <w:t xml:space="preserve">6. </w:t>
      </w:r>
      <w:r w:rsidR="001178E9" w:rsidRPr="00D96C49">
        <w:rPr>
          <w:spacing w:val="-4"/>
          <w:szCs w:val="24"/>
        </w:rPr>
        <w:t xml:space="preserve">Richard Wagner: </w:t>
      </w:r>
      <w:r w:rsidR="001178E9" w:rsidRPr="00D96C49">
        <w:rPr>
          <w:i/>
        </w:rPr>
        <w:t>Beethoven</w:t>
      </w:r>
      <w:r w:rsidR="001178E9" w:rsidRPr="00D96C49">
        <w:t xml:space="preserve">. </w:t>
      </w:r>
      <w:r w:rsidR="001178E9" w:rsidRPr="00D96C49">
        <w:rPr>
          <w:spacing w:val="-4"/>
          <w:szCs w:val="24"/>
        </w:rPr>
        <w:t xml:space="preserve">In: </w:t>
      </w:r>
      <w:proofErr w:type="spellStart"/>
      <w:r w:rsidR="001178E9" w:rsidRPr="00D96C49">
        <w:rPr>
          <w:spacing w:val="-4"/>
          <w:szCs w:val="24"/>
        </w:rPr>
        <w:t>uő</w:t>
      </w:r>
      <w:proofErr w:type="spellEnd"/>
      <w:r w:rsidR="001178E9" w:rsidRPr="00D96C49">
        <w:rPr>
          <w:spacing w:val="-4"/>
          <w:szCs w:val="24"/>
        </w:rPr>
        <w:t xml:space="preserve">: </w:t>
      </w:r>
      <w:r w:rsidR="001178E9" w:rsidRPr="00D96C49">
        <w:rPr>
          <w:i/>
          <w:spacing w:val="-4"/>
          <w:szCs w:val="24"/>
        </w:rPr>
        <w:t>Művészet és forradalom</w:t>
      </w:r>
      <w:r w:rsidR="001178E9" w:rsidRPr="00D96C49">
        <w:rPr>
          <w:spacing w:val="-4"/>
          <w:szCs w:val="24"/>
        </w:rPr>
        <w:t xml:space="preserve">. Seneca, Bp., 1995. </w:t>
      </w:r>
      <w:r w:rsidR="00E87BC8" w:rsidRPr="00D96C49">
        <w:rPr>
          <w:spacing w:val="-4"/>
          <w:szCs w:val="24"/>
        </w:rPr>
        <w:t>113</w:t>
      </w:r>
      <w:r w:rsidR="001178E9" w:rsidRPr="00D96C49">
        <w:rPr>
          <w:spacing w:val="-4"/>
          <w:szCs w:val="24"/>
        </w:rPr>
        <w:t>-</w:t>
      </w:r>
      <w:r w:rsidR="001178E9" w:rsidRPr="00D96C49">
        <w:t>172.</w:t>
      </w:r>
    </w:p>
    <w:p w14:paraId="02277647" w14:textId="77777777" w:rsidR="003527E4" w:rsidRPr="005375F3" w:rsidRDefault="003527E4" w:rsidP="003527E4">
      <w:pPr>
        <w:rPr>
          <w:b/>
          <w:sz w:val="20"/>
          <w:szCs w:val="24"/>
          <w:u w:val="single"/>
        </w:rPr>
      </w:pPr>
    </w:p>
    <w:p w14:paraId="3EF13B90" w14:textId="77777777" w:rsidR="003527E4" w:rsidRDefault="00047EB6" w:rsidP="005375F3">
      <w:pPr>
        <w:jc w:val="both"/>
        <w:rPr>
          <w:b/>
        </w:rPr>
      </w:pPr>
      <w:r>
        <w:rPr>
          <w:b/>
        </w:rPr>
        <w:t>IX-X</w:t>
      </w:r>
      <w:r w:rsidR="003527E4">
        <w:rPr>
          <w:b/>
        </w:rPr>
        <w:t xml:space="preserve">. </w:t>
      </w:r>
      <w:r w:rsidR="00EE094B" w:rsidRPr="00EE094B">
        <w:rPr>
          <w:b/>
          <w:u w:val="single"/>
        </w:rPr>
        <w:t xml:space="preserve">Zene, nyelv, </w:t>
      </w:r>
      <w:proofErr w:type="spellStart"/>
      <w:r w:rsidR="00EE094B" w:rsidRPr="00EE094B">
        <w:rPr>
          <w:b/>
          <w:u w:val="single"/>
        </w:rPr>
        <w:t>észkritika</w:t>
      </w:r>
      <w:proofErr w:type="spellEnd"/>
      <w:r w:rsidR="00EE094B" w:rsidRPr="00EE094B">
        <w:rPr>
          <w:b/>
          <w:u w:val="single"/>
        </w:rPr>
        <w:t xml:space="preserve"> - </w:t>
      </w:r>
      <w:r w:rsidR="003527E4" w:rsidRPr="00EE094B">
        <w:rPr>
          <w:b/>
          <w:u w:val="single"/>
        </w:rPr>
        <w:t>A</w:t>
      </w:r>
      <w:r w:rsidR="00975D1F" w:rsidRPr="00EE094B">
        <w:rPr>
          <w:b/>
          <w:u w:val="single"/>
        </w:rPr>
        <w:t>dorno</w:t>
      </w:r>
      <w:r w:rsidR="003527E4" w:rsidRPr="00975D1F">
        <w:rPr>
          <w:b/>
          <w:u w:val="single"/>
        </w:rPr>
        <w:t xml:space="preserve"> </w:t>
      </w:r>
      <w:r w:rsidR="003527E4">
        <w:rPr>
          <w:b/>
          <w:u w:val="single"/>
        </w:rPr>
        <w:t>zeneesztétik</w:t>
      </w:r>
      <w:r w:rsidR="00975D1F">
        <w:rPr>
          <w:b/>
          <w:u w:val="single"/>
        </w:rPr>
        <w:t>ája</w:t>
      </w:r>
      <w:r w:rsidR="003527E4">
        <w:rPr>
          <w:b/>
          <w:u w:val="single"/>
        </w:rPr>
        <w:t xml:space="preserve"> </w:t>
      </w:r>
    </w:p>
    <w:p w14:paraId="4786DEE1" w14:textId="77777777" w:rsidR="003527E4" w:rsidRDefault="003527E4" w:rsidP="003527E4">
      <w:pPr>
        <w:jc w:val="both"/>
        <w:rPr>
          <w:b/>
        </w:rPr>
      </w:pPr>
      <w:r>
        <w:t xml:space="preserve">1. [ajánlott] </w:t>
      </w:r>
      <w:proofErr w:type="spellStart"/>
      <w:r>
        <w:t>Horkheimer</w:t>
      </w:r>
      <w:proofErr w:type="spellEnd"/>
      <w:r>
        <w:t xml:space="preserve"> - Adorno:</w:t>
      </w:r>
      <w:r>
        <w:rPr>
          <w:i/>
        </w:rPr>
        <w:t xml:space="preserve"> A felvilágosodás dialektikája. </w:t>
      </w:r>
      <w:r>
        <w:t>Bp. 1990. 19-62, 147-200.</w:t>
      </w:r>
    </w:p>
    <w:p w14:paraId="1C2126DF" w14:textId="77777777" w:rsidR="003527E4" w:rsidRDefault="003527E4" w:rsidP="003527E4">
      <w:pPr>
        <w:jc w:val="both"/>
      </w:pPr>
      <w:r>
        <w:t xml:space="preserve">2. </w:t>
      </w:r>
      <w:proofErr w:type="spellStart"/>
      <w:r>
        <w:t>Th</w:t>
      </w:r>
      <w:proofErr w:type="spellEnd"/>
      <w:r>
        <w:t xml:space="preserve">. W. </w:t>
      </w:r>
      <w:r>
        <w:rPr>
          <w:spacing w:val="-4"/>
          <w:szCs w:val="24"/>
        </w:rPr>
        <w:t xml:space="preserve">Adorno: </w:t>
      </w:r>
      <w:r w:rsidRPr="003B11EA">
        <w:rPr>
          <w:i/>
        </w:rPr>
        <w:t>A művészet és a</w:t>
      </w:r>
      <w:r w:rsidRPr="00E240AF">
        <w:t xml:space="preserve"> </w:t>
      </w:r>
      <w:r w:rsidRPr="003B11EA">
        <w:rPr>
          <w:i/>
        </w:rPr>
        <w:t>művészetek</w:t>
      </w:r>
      <w:r>
        <w:t>. Helikon, Bp., 1998. 280-305. 323-344.</w:t>
      </w:r>
    </w:p>
    <w:p w14:paraId="3EDCF747" w14:textId="77777777" w:rsidR="003527E4" w:rsidRPr="003527E4" w:rsidRDefault="003527E4" w:rsidP="005375F3">
      <w:r>
        <w:t xml:space="preserve">3. </w:t>
      </w:r>
      <w:proofErr w:type="spellStart"/>
      <w:r w:rsidRPr="00D96C49">
        <w:t>Th</w:t>
      </w:r>
      <w:proofErr w:type="spellEnd"/>
      <w:r w:rsidRPr="00D96C49">
        <w:t xml:space="preserve">. W. Adorno: </w:t>
      </w:r>
      <w:r w:rsidRPr="00D96C49">
        <w:rPr>
          <w:i/>
        </w:rPr>
        <w:t>Töredék a zenéről és a nyelvről</w:t>
      </w:r>
      <w:r w:rsidRPr="00D96C49">
        <w:t xml:space="preserve">. In: </w:t>
      </w:r>
      <w:r w:rsidRPr="00D96C49">
        <w:rPr>
          <w:i/>
        </w:rPr>
        <w:t>Zene és szó</w:t>
      </w:r>
      <w:r w:rsidRPr="00D96C49">
        <w:t>. Id. kiad. 287-315.</w:t>
      </w:r>
    </w:p>
    <w:p w14:paraId="3E073676" w14:textId="77777777" w:rsidR="005375F3" w:rsidRPr="005375F3" w:rsidRDefault="005375F3" w:rsidP="005375F3">
      <w:pPr>
        <w:rPr>
          <w:b/>
          <w:sz w:val="20"/>
          <w:szCs w:val="24"/>
          <w:u w:val="single"/>
        </w:rPr>
      </w:pPr>
    </w:p>
    <w:p w14:paraId="35C11446" w14:textId="77777777" w:rsidR="003527E4" w:rsidRPr="001D5402" w:rsidRDefault="00047EB6" w:rsidP="005375F3">
      <w:pPr>
        <w:jc w:val="both"/>
      </w:pPr>
      <w:r>
        <w:rPr>
          <w:b/>
        </w:rPr>
        <w:t>XI-X</w:t>
      </w:r>
      <w:r w:rsidR="00EE094B">
        <w:rPr>
          <w:b/>
        </w:rPr>
        <w:t>I</w:t>
      </w:r>
      <w:r w:rsidR="003527E4">
        <w:rPr>
          <w:b/>
        </w:rPr>
        <w:t xml:space="preserve">I. </w:t>
      </w:r>
      <w:r w:rsidR="003527E4" w:rsidRPr="001D5402">
        <w:rPr>
          <w:b/>
          <w:u w:val="single"/>
        </w:rPr>
        <w:t>Hang</w:t>
      </w:r>
      <w:r w:rsidR="00975D1F">
        <w:rPr>
          <w:b/>
          <w:u w:val="single"/>
        </w:rPr>
        <w:t>rögzítés</w:t>
      </w:r>
      <w:r w:rsidR="003527E4" w:rsidRPr="001D5402">
        <w:rPr>
          <w:b/>
          <w:u w:val="single"/>
        </w:rPr>
        <w:t xml:space="preserve">, </w:t>
      </w:r>
      <w:proofErr w:type="spellStart"/>
      <w:r w:rsidR="003527E4" w:rsidRPr="00047EB6">
        <w:rPr>
          <w:b/>
          <w:u w:val="single"/>
        </w:rPr>
        <w:t>medialitás</w:t>
      </w:r>
      <w:proofErr w:type="spellEnd"/>
      <w:r w:rsidRPr="00047EB6">
        <w:rPr>
          <w:b/>
          <w:u w:val="single"/>
        </w:rPr>
        <w:t>, a hangtól a zajig</w:t>
      </w:r>
      <w:r>
        <w:t>.</w:t>
      </w:r>
    </w:p>
    <w:p w14:paraId="4B339F3D" w14:textId="77777777" w:rsidR="003527E4" w:rsidRDefault="003527E4" w:rsidP="001D565E">
      <w:r w:rsidRPr="003527E4">
        <w:t>1.</w:t>
      </w:r>
      <w:r>
        <w:rPr>
          <w:b/>
        </w:rPr>
        <w:t xml:space="preserve"> </w:t>
      </w:r>
      <w:r w:rsidR="001D565E">
        <w:t xml:space="preserve">B. </w:t>
      </w:r>
      <w:proofErr w:type="spellStart"/>
      <w:r w:rsidR="001D565E">
        <w:t>Waldenfels</w:t>
      </w:r>
      <w:proofErr w:type="spellEnd"/>
      <w:r w:rsidR="001D565E">
        <w:t xml:space="preserve">: </w:t>
      </w:r>
      <w:r w:rsidR="001D565E" w:rsidRPr="001D565E">
        <w:rPr>
          <w:i/>
        </w:rPr>
        <w:t>A beszédhang a test vezérfonala mentén</w:t>
      </w:r>
      <w:r w:rsidR="001D565E">
        <w:t xml:space="preserve"> </w:t>
      </w:r>
      <w:r w:rsidR="00975D1F">
        <w:t>Replika 77, (2011)</w:t>
      </w:r>
    </w:p>
    <w:p w14:paraId="1670D0E3" w14:textId="77777777" w:rsidR="001D565E" w:rsidRDefault="001D565E" w:rsidP="001D565E">
      <w:r>
        <w:t>2</w:t>
      </w:r>
      <w:r w:rsidR="003527E4">
        <w:t xml:space="preserve">. John </w:t>
      </w:r>
      <w:proofErr w:type="spellStart"/>
      <w:r w:rsidR="003527E4">
        <w:t>Durham</w:t>
      </w:r>
      <w:proofErr w:type="spellEnd"/>
      <w:r w:rsidR="003527E4">
        <w:t xml:space="preserve"> </w:t>
      </w:r>
      <w:proofErr w:type="spellStart"/>
      <w:r w:rsidR="003527E4">
        <w:t>Peters</w:t>
      </w:r>
      <w:proofErr w:type="spellEnd"/>
      <w:r w:rsidR="003527E4">
        <w:t xml:space="preserve">: </w:t>
      </w:r>
      <w:r w:rsidR="003527E4" w:rsidRPr="001D5402">
        <w:rPr>
          <w:i/>
        </w:rPr>
        <w:t>Helmholtz, Edison és a hang története</w:t>
      </w:r>
      <w:r w:rsidR="003527E4">
        <w:t xml:space="preserve">. </w:t>
      </w:r>
      <w:r w:rsidR="00975D1F">
        <w:t>Replika 77, (2011)</w:t>
      </w:r>
    </w:p>
    <w:p w14:paraId="010A5342" w14:textId="77777777" w:rsidR="001D565E" w:rsidRPr="001D565E" w:rsidRDefault="001D565E" w:rsidP="001D565E">
      <w:pPr>
        <w:rPr>
          <w:b/>
        </w:rPr>
      </w:pPr>
      <w:r>
        <w:t xml:space="preserve">3. </w:t>
      </w:r>
      <w:r w:rsidRPr="00D51A68">
        <w:t>Vál</w:t>
      </w:r>
      <w:r>
        <w:t xml:space="preserve">yi Gábor: </w:t>
      </w:r>
      <w:r w:rsidRPr="0028588F">
        <w:rPr>
          <w:i/>
        </w:rPr>
        <w:t>A rögzített zene kritikai kutatása</w:t>
      </w:r>
      <w:r>
        <w:t xml:space="preserve">. </w:t>
      </w:r>
      <w:r w:rsidRPr="006310B2">
        <w:rPr>
          <w:spacing w:val="-6"/>
          <w:szCs w:val="24"/>
        </w:rPr>
        <w:t>Replika, 49-50. (2005 augusztus) 27-44. p.</w:t>
      </w:r>
      <w:r>
        <w:rPr>
          <w:spacing w:val="-6"/>
          <w:szCs w:val="24"/>
        </w:rPr>
        <w:t xml:space="preserve"> </w:t>
      </w:r>
      <w:r>
        <w:t xml:space="preserve">Elérhető: </w:t>
      </w:r>
      <w:r w:rsidRPr="00B173B9">
        <w:rPr>
          <w:rStyle w:val="Hiperhivatkozs"/>
        </w:rPr>
        <w:t>www. replika.hu</w:t>
      </w:r>
    </w:p>
    <w:p w14:paraId="0428C6B3" w14:textId="77777777" w:rsidR="00975D1F" w:rsidRDefault="001D565E" w:rsidP="00975D1F">
      <w:pPr>
        <w:jc w:val="both"/>
      </w:pPr>
      <w:r>
        <w:t xml:space="preserve">4. </w:t>
      </w:r>
      <w:r w:rsidRPr="00C84AA4">
        <w:t xml:space="preserve">Roland Barthes: </w:t>
      </w:r>
      <w:r>
        <w:rPr>
          <w:i/>
        </w:rPr>
        <w:t xml:space="preserve">A hang </w:t>
      </w:r>
      <w:r w:rsidR="000123D5">
        <w:rPr>
          <w:i/>
        </w:rPr>
        <w:t>nyersessége</w:t>
      </w:r>
      <w:r>
        <w:rPr>
          <w:i/>
        </w:rPr>
        <w:t xml:space="preserve"> </w:t>
      </w:r>
      <w:r w:rsidR="00975D1F">
        <w:t>Replika 77, (2011)</w:t>
      </w:r>
    </w:p>
    <w:p w14:paraId="2B5B6B97" w14:textId="77777777" w:rsidR="00975D1F" w:rsidRPr="001D5402" w:rsidRDefault="00975D1F" w:rsidP="00975D1F">
      <w:pPr>
        <w:jc w:val="both"/>
      </w:pPr>
      <w:r>
        <w:t xml:space="preserve">5. </w:t>
      </w:r>
      <w:r w:rsidRPr="00AC5378">
        <w:t xml:space="preserve">Walter Benjamin: </w:t>
      </w:r>
      <w:r w:rsidRPr="00AC5378">
        <w:rPr>
          <w:i/>
        </w:rPr>
        <w:t>A műalkotás</w:t>
      </w:r>
      <w:r>
        <w:rPr>
          <w:i/>
        </w:rPr>
        <w:t xml:space="preserve"> a</w:t>
      </w:r>
      <w:r w:rsidRPr="00AC5378">
        <w:rPr>
          <w:i/>
        </w:rPr>
        <w:t xml:space="preserve"> technikai reprodukálhatóság korszakában</w:t>
      </w:r>
      <w:r w:rsidRPr="00AC5378">
        <w:t xml:space="preserve">. </w:t>
      </w:r>
      <w:r w:rsidRPr="005D73DF">
        <w:rPr>
          <w:sz w:val="20"/>
        </w:rPr>
        <w:t xml:space="preserve">Ford. Kurucz Andrea. </w:t>
      </w:r>
      <w:hyperlink r:id="rId7" w:history="1">
        <w:r w:rsidRPr="005D73DF">
          <w:rPr>
            <w:rStyle w:val="Hiperhivatkozs"/>
            <w:sz w:val="20"/>
          </w:rPr>
          <w:t>http://aura.c3.hu/walter_benjamin.html</w:t>
        </w:r>
      </w:hyperlink>
    </w:p>
    <w:p w14:paraId="6D3B456B" w14:textId="77777777" w:rsidR="005375F3" w:rsidRDefault="005375F3" w:rsidP="005375F3">
      <w:pPr>
        <w:rPr>
          <w:b/>
          <w:sz w:val="20"/>
          <w:szCs w:val="24"/>
          <w:u w:val="single"/>
        </w:rPr>
      </w:pPr>
    </w:p>
    <w:p w14:paraId="15E31851" w14:textId="77777777" w:rsidR="005375F3" w:rsidRDefault="005375F3" w:rsidP="005375F3">
      <w:pPr>
        <w:rPr>
          <w:b/>
          <w:sz w:val="20"/>
          <w:szCs w:val="24"/>
          <w:u w:val="single"/>
        </w:rPr>
      </w:pPr>
    </w:p>
    <w:p w14:paraId="44288FA7" w14:textId="77777777" w:rsidR="005375F3" w:rsidRPr="005375F3" w:rsidRDefault="005375F3" w:rsidP="005375F3">
      <w:pPr>
        <w:rPr>
          <w:b/>
          <w:sz w:val="20"/>
          <w:szCs w:val="24"/>
          <w:u w:val="single"/>
        </w:rPr>
      </w:pPr>
    </w:p>
    <w:p w14:paraId="631BC44B" w14:textId="77777777" w:rsidR="005375F3" w:rsidRPr="009A4485" w:rsidRDefault="005375F3" w:rsidP="005375F3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3B466E27" w14:textId="77777777" w:rsidR="005375F3" w:rsidRPr="009A4485" w:rsidRDefault="005375F3" w:rsidP="005375F3">
      <w:pPr>
        <w:pStyle w:val="Listaszerbekezds"/>
        <w:numPr>
          <w:ilvl w:val="0"/>
          <w:numId w:val="13"/>
        </w:numPr>
        <w:jc w:val="both"/>
      </w:pPr>
      <w:r>
        <w:t>a</w:t>
      </w:r>
      <w:r w:rsidRPr="009A4485">
        <w:t>z el</w:t>
      </w:r>
      <w:r w:rsidRPr="009F1124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i</w:t>
      </w:r>
      <w:r w:rsidRPr="009A4485">
        <w:t>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7FCA024" w14:textId="77777777" w:rsidR="005375F3" w:rsidRPr="005375F3" w:rsidRDefault="005375F3" w:rsidP="005375F3">
      <w:pPr>
        <w:ind w:left="10"/>
        <w:rPr>
          <w:b/>
          <w:sz w:val="20"/>
          <w:u w:val="single"/>
        </w:rPr>
      </w:pPr>
    </w:p>
    <w:p w14:paraId="519853FA" w14:textId="77777777" w:rsidR="005375F3" w:rsidRPr="009A4485" w:rsidRDefault="005375F3" w:rsidP="005375F3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14:paraId="5BDA81EC" w14:textId="77777777" w:rsidR="005375F3" w:rsidRPr="00CD33C8" w:rsidRDefault="005375F3" w:rsidP="005375F3">
      <w:pPr>
        <w:pStyle w:val="Listaszerbekezds"/>
        <w:numPr>
          <w:ilvl w:val="0"/>
          <w:numId w:val="13"/>
        </w:numPr>
        <w:jc w:val="both"/>
      </w:pPr>
      <w:r>
        <w:t xml:space="preserve">kollokvium </w:t>
      </w:r>
    </w:p>
    <w:p w14:paraId="68B72E59" w14:textId="77777777" w:rsidR="005375F3" w:rsidRDefault="005375F3" w:rsidP="005375F3">
      <w:pPr>
        <w:pStyle w:val="Listaszerbekezds"/>
        <w:numPr>
          <w:ilvl w:val="0"/>
          <w:numId w:val="13"/>
        </w:numPr>
        <w:jc w:val="both"/>
      </w:pPr>
      <w:r w:rsidRPr="00AE50B6">
        <w:t xml:space="preserve">vizsgára bocsátás feltétele: </w:t>
      </w:r>
      <w:r>
        <w:t>rendszeres óralátogatás</w:t>
      </w:r>
    </w:p>
    <w:p w14:paraId="5679F096" w14:textId="77777777" w:rsidR="005375F3" w:rsidRDefault="005375F3" w:rsidP="005375F3">
      <w:pPr>
        <w:pStyle w:val="Listaszerbekezds"/>
        <w:numPr>
          <w:ilvl w:val="0"/>
          <w:numId w:val="13"/>
        </w:numPr>
        <w:jc w:val="both"/>
      </w:pPr>
      <w:r>
        <w:t xml:space="preserve">időpontja: a 6. és a 12. tanítási héten </w:t>
      </w:r>
    </w:p>
    <w:p w14:paraId="1F0F85AF" w14:textId="77777777" w:rsidR="005375F3" w:rsidRPr="005375F3" w:rsidRDefault="005375F3" w:rsidP="005375F3">
      <w:pPr>
        <w:rPr>
          <w:sz w:val="20"/>
        </w:rPr>
      </w:pPr>
    </w:p>
    <w:p w14:paraId="31884039" w14:textId="77777777" w:rsidR="005375F3" w:rsidRPr="009A4485" w:rsidRDefault="005375F3" w:rsidP="005375F3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5314A6A5" w14:textId="77777777" w:rsidR="003527E4" w:rsidRPr="005375F3" w:rsidRDefault="005375F3" w:rsidP="00C76C45">
      <w:pPr>
        <w:pStyle w:val="Listaszerbekezds"/>
        <w:numPr>
          <w:ilvl w:val="0"/>
          <w:numId w:val="14"/>
        </w:numPr>
        <w:spacing w:after="120"/>
        <w:jc w:val="both"/>
      </w:pPr>
      <w:r>
        <w:t>a kiadott irodalom és az előadásokon elhangzottak ismeretének foka szerint.</w:t>
      </w:r>
    </w:p>
    <w:p w14:paraId="5A49DCE9" w14:textId="77777777" w:rsidR="00B303AA" w:rsidRPr="00D96C49" w:rsidRDefault="00B303AA" w:rsidP="00C76C45">
      <w:pPr>
        <w:rPr>
          <w:szCs w:val="24"/>
        </w:rPr>
      </w:pPr>
    </w:p>
    <w:p w14:paraId="5EACAFBC" w14:textId="77777777" w:rsidR="00027736" w:rsidRPr="00D96C49" w:rsidRDefault="00047EB6" w:rsidP="00C76C45">
      <w:pPr>
        <w:rPr>
          <w:szCs w:val="24"/>
        </w:rPr>
      </w:pPr>
      <w:r>
        <w:rPr>
          <w:szCs w:val="24"/>
        </w:rPr>
        <w:t>Nyíregyháza</w:t>
      </w:r>
      <w:r w:rsidR="003527E4">
        <w:rPr>
          <w:szCs w:val="24"/>
        </w:rPr>
        <w:t>, 20</w:t>
      </w:r>
      <w:r w:rsidR="005375F3">
        <w:rPr>
          <w:szCs w:val="24"/>
        </w:rPr>
        <w:t>2</w:t>
      </w:r>
      <w:r w:rsidR="00975D1F">
        <w:rPr>
          <w:szCs w:val="24"/>
        </w:rPr>
        <w:t>4</w:t>
      </w:r>
      <w:r w:rsidR="006F4EF5" w:rsidRPr="00D96C49">
        <w:rPr>
          <w:szCs w:val="24"/>
        </w:rPr>
        <w:t xml:space="preserve">. </w:t>
      </w:r>
      <w:r w:rsidR="003527E4">
        <w:rPr>
          <w:szCs w:val="24"/>
        </w:rPr>
        <w:t>február</w:t>
      </w:r>
      <w:r w:rsidR="005375F3">
        <w:rPr>
          <w:szCs w:val="24"/>
        </w:rPr>
        <w:t xml:space="preserve"> 01.</w:t>
      </w:r>
      <w:r w:rsidR="006F4EF5" w:rsidRPr="00D96C49">
        <w:rPr>
          <w:szCs w:val="24"/>
        </w:rPr>
        <w:tab/>
      </w:r>
      <w:r w:rsidR="006F4EF5" w:rsidRPr="00D96C49">
        <w:rPr>
          <w:szCs w:val="24"/>
        </w:rPr>
        <w:tab/>
      </w:r>
      <w:r w:rsidR="006F4EF5" w:rsidRPr="00D96C49">
        <w:rPr>
          <w:szCs w:val="24"/>
        </w:rPr>
        <w:tab/>
      </w:r>
      <w:r w:rsidR="006F4EF5" w:rsidRPr="00D96C49">
        <w:rPr>
          <w:szCs w:val="24"/>
        </w:rPr>
        <w:tab/>
      </w:r>
      <w:r w:rsidR="006F4EF5" w:rsidRPr="00D96C49">
        <w:rPr>
          <w:szCs w:val="24"/>
        </w:rPr>
        <w:tab/>
      </w:r>
      <w:r>
        <w:rPr>
          <w:szCs w:val="24"/>
        </w:rPr>
        <w:t xml:space="preserve">Dr. </w:t>
      </w:r>
      <w:r w:rsidR="006F4EF5" w:rsidRPr="00D96C49">
        <w:rPr>
          <w:szCs w:val="24"/>
        </w:rPr>
        <w:t>Csobó Péter György</w:t>
      </w:r>
    </w:p>
    <w:sectPr w:rsidR="00027736" w:rsidRPr="00D96C49" w:rsidSect="002E3C48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8A7A" w14:textId="77777777" w:rsidR="008550DC" w:rsidRDefault="008550DC">
      <w:r>
        <w:separator/>
      </w:r>
    </w:p>
  </w:endnote>
  <w:endnote w:type="continuationSeparator" w:id="0">
    <w:p w14:paraId="1A8CCAD4" w14:textId="77777777" w:rsidR="008550DC" w:rsidRDefault="0085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142D" w14:textId="77777777" w:rsidR="002E09AD" w:rsidRDefault="002E09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C11B825" w14:textId="77777777" w:rsidR="002E09AD" w:rsidRDefault="002E09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E939" w14:textId="77777777" w:rsidR="002E09AD" w:rsidRDefault="002E09AD">
    <w:pPr>
      <w:pStyle w:val="llb"/>
      <w:framePr w:wrap="around" w:vAnchor="text" w:hAnchor="margin" w:xAlign="center" w:y="1"/>
      <w:rPr>
        <w:rStyle w:val="Oldalszm"/>
      </w:rPr>
    </w:pPr>
  </w:p>
  <w:p w14:paraId="3FBC36E1" w14:textId="77777777" w:rsidR="002E09AD" w:rsidRDefault="002E09AD">
    <w:pPr>
      <w:pStyle w:val="llb"/>
    </w:pPr>
    <w:r>
      <w:tab/>
    </w:r>
    <w:r>
      <w:tab/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47EB6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E9804" w14:textId="77777777" w:rsidR="008550DC" w:rsidRDefault="008550DC">
      <w:r>
        <w:separator/>
      </w:r>
    </w:p>
  </w:footnote>
  <w:footnote w:type="continuationSeparator" w:id="0">
    <w:p w14:paraId="3EA66BFF" w14:textId="77777777" w:rsidR="008550DC" w:rsidRDefault="0085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E8F"/>
    <w:multiLevelType w:val="singleLevel"/>
    <w:tmpl w:val="714A918E"/>
    <w:lvl w:ilvl="0">
      <w:start w:val="1"/>
      <w:numFmt w:val="decimal"/>
      <w:lvlText w:val="%1."/>
      <w:lvlJc w:val="left"/>
      <w:pPr>
        <w:tabs>
          <w:tab w:val="num" w:pos="0"/>
        </w:tabs>
        <w:ind w:left="567" w:hanging="283"/>
      </w:pPr>
      <w:rPr>
        <w:rFonts w:hint="default"/>
      </w:rPr>
    </w:lvl>
  </w:abstractNum>
  <w:abstractNum w:abstractNumId="1" w15:restartNumberingAfterBreak="0">
    <w:nsid w:val="0C6C3C4A"/>
    <w:multiLevelType w:val="hybridMultilevel"/>
    <w:tmpl w:val="49F217EE"/>
    <w:lvl w:ilvl="0" w:tplc="1594236A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F6027"/>
    <w:multiLevelType w:val="hybridMultilevel"/>
    <w:tmpl w:val="0BAAE2E8"/>
    <w:lvl w:ilvl="0" w:tplc="0AE692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04F8D"/>
    <w:multiLevelType w:val="hybridMultilevel"/>
    <w:tmpl w:val="BFBE8808"/>
    <w:lvl w:ilvl="0" w:tplc="236C6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65EE7"/>
    <w:multiLevelType w:val="hybridMultilevel"/>
    <w:tmpl w:val="FF98F4B0"/>
    <w:lvl w:ilvl="0" w:tplc="E3361DEC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5" w15:restartNumberingAfterBreak="0">
    <w:nsid w:val="1B7F10B0"/>
    <w:multiLevelType w:val="hybridMultilevel"/>
    <w:tmpl w:val="C6B46F98"/>
    <w:lvl w:ilvl="0" w:tplc="0AE692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40694C46"/>
    <w:multiLevelType w:val="hybridMultilevel"/>
    <w:tmpl w:val="C16601A6"/>
    <w:lvl w:ilvl="0" w:tplc="E7B6B81C">
      <w:start w:val="200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432C4"/>
    <w:multiLevelType w:val="hybridMultilevel"/>
    <w:tmpl w:val="87EA9192"/>
    <w:lvl w:ilvl="0" w:tplc="E3361DEC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9" w15:restartNumberingAfterBreak="0">
    <w:nsid w:val="69C2149C"/>
    <w:multiLevelType w:val="hybridMultilevel"/>
    <w:tmpl w:val="17A0D29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6B3F2F6E"/>
    <w:multiLevelType w:val="hybridMultilevel"/>
    <w:tmpl w:val="F5D6CCB8"/>
    <w:lvl w:ilvl="0" w:tplc="E3361DEC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48CABEB0">
      <w:start w:val="18"/>
      <w:numFmt w:val="decimal"/>
      <w:lvlText w:val="%2."/>
      <w:lvlJc w:val="left"/>
      <w:pPr>
        <w:tabs>
          <w:tab w:val="num" w:pos="142"/>
        </w:tabs>
        <w:ind w:left="425" w:hanging="283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345A81"/>
    <w:multiLevelType w:val="hybridMultilevel"/>
    <w:tmpl w:val="19A2A4C0"/>
    <w:lvl w:ilvl="0" w:tplc="0AE692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95159"/>
    <w:multiLevelType w:val="hybridMultilevel"/>
    <w:tmpl w:val="D66ED7E4"/>
    <w:lvl w:ilvl="0" w:tplc="CA0A697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3" w15:restartNumberingAfterBreak="0">
    <w:nsid w:val="7C9E0B6C"/>
    <w:multiLevelType w:val="hybridMultilevel"/>
    <w:tmpl w:val="E3B8A7EE"/>
    <w:lvl w:ilvl="0" w:tplc="16089BA4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B2"/>
    <w:rsid w:val="0000136F"/>
    <w:rsid w:val="00002B1E"/>
    <w:rsid w:val="00010D16"/>
    <w:rsid w:val="000123D5"/>
    <w:rsid w:val="000128AB"/>
    <w:rsid w:val="00016E7D"/>
    <w:rsid w:val="00025F53"/>
    <w:rsid w:val="00027736"/>
    <w:rsid w:val="000334CB"/>
    <w:rsid w:val="0003663E"/>
    <w:rsid w:val="00047EB6"/>
    <w:rsid w:val="00060C34"/>
    <w:rsid w:val="000631AE"/>
    <w:rsid w:val="000669B1"/>
    <w:rsid w:val="00067842"/>
    <w:rsid w:val="00073A54"/>
    <w:rsid w:val="000837E6"/>
    <w:rsid w:val="000838B8"/>
    <w:rsid w:val="00095D44"/>
    <w:rsid w:val="000A05FE"/>
    <w:rsid w:val="000A0F88"/>
    <w:rsid w:val="000A5DA6"/>
    <w:rsid w:val="000B37C9"/>
    <w:rsid w:val="000B6D34"/>
    <w:rsid w:val="000C1BDD"/>
    <w:rsid w:val="000C5C3B"/>
    <w:rsid w:val="000D193B"/>
    <w:rsid w:val="000D42C0"/>
    <w:rsid w:val="000D6493"/>
    <w:rsid w:val="000E1251"/>
    <w:rsid w:val="000F1DFF"/>
    <w:rsid w:val="000F2619"/>
    <w:rsid w:val="000F494B"/>
    <w:rsid w:val="000F5ACF"/>
    <w:rsid w:val="00100D64"/>
    <w:rsid w:val="0010566F"/>
    <w:rsid w:val="001135CD"/>
    <w:rsid w:val="0011491A"/>
    <w:rsid w:val="001178E9"/>
    <w:rsid w:val="001217E2"/>
    <w:rsid w:val="00137534"/>
    <w:rsid w:val="00142C54"/>
    <w:rsid w:val="00143AEE"/>
    <w:rsid w:val="00144A4E"/>
    <w:rsid w:val="001513D0"/>
    <w:rsid w:val="00151E07"/>
    <w:rsid w:val="00163D83"/>
    <w:rsid w:val="001716A5"/>
    <w:rsid w:val="00177D14"/>
    <w:rsid w:val="00182DD1"/>
    <w:rsid w:val="00183F80"/>
    <w:rsid w:val="00184FA7"/>
    <w:rsid w:val="001854EC"/>
    <w:rsid w:val="00186078"/>
    <w:rsid w:val="001909FA"/>
    <w:rsid w:val="001B0149"/>
    <w:rsid w:val="001C5145"/>
    <w:rsid w:val="001D3C6D"/>
    <w:rsid w:val="001D4587"/>
    <w:rsid w:val="001D565E"/>
    <w:rsid w:val="001D6FB0"/>
    <w:rsid w:val="001E14B2"/>
    <w:rsid w:val="001F0C9D"/>
    <w:rsid w:val="001F61EF"/>
    <w:rsid w:val="001F6C66"/>
    <w:rsid w:val="002053E2"/>
    <w:rsid w:val="00221C16"/>
    <w:rsid w:val="00222BD2"/>
    <w:rsid w:val="00233A46"/>
    <w:rsid w:val="00233E97"/>
    <w:rsid w:val="00235DE8"/>
    <w:rsid w:val="002407E6"/>
    <w:rsid w:val="00240A36"/>
    <w:rsid w:val="00251E9C"/>
    <w:rsid w:val="00266538"/>
    <w:rsid w:val="00267522"/>
    <w:rsid w:val="00272AB2"/>
    <w:rsid w:val="00273967"/>
    <w:rsid w:val="002809E8"/>
    <w:rsid w:val="002860EA"/>
    <w:rsid w:val="00290BEE"/>
    <w:rsid w:val="002A32F1"/>
    <w:rsid w:val="002A50B3"/>
    <w:rsid w:val="002B2092"/>
    <w:rsid w:val="002B3BED"/>
    <w:rsid w:val="002B5E12"/>
    <w:rsid w:val="002B65DE"/>
    <w:rsid w:val="002C2AF8"/>
    <w:rsid w:val="002C2F17"/>
    <w:rsid w:val="002C2F5E"/>
    <w:rsid w:val="002C6FA6"/>
    <w:rsid w:val="002D0ED7"/>
    <w:rsid w:val="002E09AD"/>
    <w:rsid w:val="002E16F8"/>
    <w:rsid w:val="002E3C48"/>
    <w:rsid w:val="002F2F02"/>
    <w:rsid w:val="002F6396"/>
    <w:rsid w:val="002F64F8"/>
    <w:rsid w:val="00300437"/>
    <w:rsid w:val="00304171"/>
    <w:rsid w:val="00311674"/>
    <w:rsid w:val="00314C4A"/>
    <w:rsid w:val="00316206"/>
    <w:rsid w:val="00327812"/>
    <w:rsid w:val="00333258"/>
    <w:rsid w:val="00340A3C"/>
    <w:rsid w:val="00341823"/>
    <w:rsid w:val="003435F6"/>
    <w:rsid w:val="00344854"/>
    <w:rsid w:val="003510CC"/>
    <w:rsid w:val="003527E4"/>
    <w:rsid w:val="003531ED"/>
    <w:rsid w:val="00363C49"/>
    <w:rsid w:val="00371BF8"/>
    <w:rsid w:val="00373384"/>
    <w:rsid w:val="00376F1E"/>
    <w:rsid w:val="00396FB8"/>
    <w:rsid w:val="003A5C5B"/>
    <w:rsid w:val="003B11EA"/>
    <w:rsid w:val="003C386B"/>
    <w:rsid w:val="003D0EDB"/>
    <w:rsid w:val="003D5DAC"/>
    <w:rsid w:val="003E3C62"/>
    <w:rsid w:val="003F061B"/>
    <w:rsid w:val="003F1A8A"/>
    <w:rsid w:val="003F400D"/>
    <w:rsid w:val="00410A85"/>
    <w:rsid w:val="00411BDD"/>
    <w:rsid w:val="00422CE7"/>
    <w:rsid w:val="00435DBA"/>
    <w:rsid w:val="00464FF2"/>
    <w:rsid w:val="00465737"/>
    <w:rsid w:val="004809D4"/>
    <w:rsid w:val="004875E0"/>
    <w:rsid w:val="00490A4A"/>
    <w:rsid w:val="00494106"/>
    <w:rsid w:val="004A6142"/>
    <w:rsid w:val="004A67BA"/>
    <w:rsid w:val="004B0EF4"/>
    <w:rsid w:val="004C29D4"/>
    <w:rsid w:val="004D0245"/>
    <w:rsid w:val="004D2BD1"/>
    <w:rsid w:val="004D3890"/>
    <w:rsid w:val="004D5B17"/>
    <w:rsid w:val="004D685F"/>
    <w:rsid w:val="004E77B7"/>
    <w:rsid w:val="004F0F42"/>
    <w:rsid w:val="00501022"/>
    <w:rsid w:val="00503E31"/>
    <w:rsid w:val="00505254"/>
    <w:rsid w:val="0050668C"/>
    <w:rsid w:val="00515A3C"/>
    <w:rsid w:val="00516DA5"/>
    <w:rsid w:val="00523E7E"/>
    <w:rsid w:val="005375F3"/>
    <w:rsid w:val="00541B39"/>
    <w:rsid w:val="005563C8"/>
    <w:rsid w:val="00560C0A"/>
    <w:rsid w:val="0057074B"/>
    <w:rsid w:val="00574077"/>
    <w:rsid w:val="005A4A53"/>
    <w:rsid w:val="005A4FC7"/>
    <w:rsid w:val="005B1081"/>
    <w:rsid w:val="005B3C6A"/>
    <w:rsid w:val="005B5D94"/>
    <w:rsid w:val="005C1EE5"/>
    <w:rsid w:val="005C5833"/>
    <w:rsid w:val="005D2A8E"/>
    <w:rsid w:val="005D5397"/>
    <w:rsid w:val="005D7D6E"/>
    <w:rsid w:val="005E432D"/>
    <w:rsid w:val="005F5B07"/>
    <w:rsid w:val="0060024F"/>
    <w:rsid w:val="00607256"/>
    <w:rsid w:val="0061091F"/>
    <w:rsid w:val="00613E4B"/>
    <w:rsid w:val="00620B9F"/>
    <w:rsid w:val="006323CD"/>
    <w:rsid w:val="00640719"/>
    <w:rsid w:val="0064316D"/>
    <w:rsid w:val="006452C3"/>
    <w:rsid w:val="0066068E"/>
    <w:rsid w:val="00666A1A"/>
    <w:rsid w:val="00680AF7"/>
    <w:rsid w:val="006834E8"/>
    <w:rsid w:val="00684501"/>
    <w:rsid w:val="00684971"/>
    <w:rsid w:val="006913ED"/>
    <w:rsid w:val="00691EE4"/>
    <w:rsid w:val="00696E2E"/>
    <w:rsid w:val="006A2EF7"/>
    <w:rsid w:val="006A4644"/>
    <w:rsid w:val="006B4ED8"/>
    <w:rsid w:val="006C07EE"/>
    <w:rsid w:val="006C4057"/>
    <w:rsid w:val="006D05D7"/>
    <w:rsid w:val="006D3D24"/>
    <w:rsid w:val="006E04F9"/>
    <w:rsid w:val="006E0741"/>
    <w:rsid w:val="006E18AE"/>
    <w:rsid w:val="006E53E3"/>
    <w:rsid w:val="006E6176"/>
    <w:rsid w:val="006F4EF5"/>
    <w:rsid w:val="00700B93"/>
    <w:rsid w:val="00701257"/>
    <w:rsid w:val="00705D62"/>
    <w:rsid w:val="0071540F"/>
    <w:rsid w:val="0072394C"/>
    <w:rsid w:val="00723D69"/>
    <w:rsid w:val="00731ED9"/>
    <w:rsid w:val="0073666A"/>
    <w:rsid w:val="0074654B"/>
    <w:rsid w:val="00750164"/>
    <w:rsid w:val="00753F2D"/>
    <w:rsid w:val="007542E9"/>
    <w:rsid w:val="00760D1F"/>
    <w:rsid w:val="00770BA9"/>
    <w:rsid w:val="007713CC"/>
    <w:rsid w:val="007731C0"/>
    <w:rsid w:val="00782691"/>
    <w:rsid w:val="00786ADF"/>
    <w:rsid w:val="007A05EC"/>
    <w:rsid w:val="007A285C"/>
    <w:rsid w:val="007C096E"/>
    <w:rsid w:val="007C4A99"/>
    <w:rsid w:val="007E1880"/>
    <w:rsid w:val="007E19BC"/>
    <w:rsid w:val="007E4850"/>
    <w:rsid w:val="007E5A43"/>
    <w:rsid w:val="007E5EF4"/>
    <w:rsid w:val="007F0185"/>
    <w:rsid w:val="007F25D5"/>
    <w:rsid w:val="008021D1"/>
    <w:rsid w:val="00802AD2"/>
    <w:rsid w:val="00815518"/>
    <w:rsid w:val="00817034"/>
    <w:rsid w:val="00830F99"/>
    <w:rsid w:val="008313E2"/>
    <w:rsid w:val="00840B08"/>
    <w:rsid w:val="00841034"/>
    <w:rsid w:val="008440A5"/>
    <w:rsid w:val="00844D55"/>
    <w:rsid w:val="00847D71"/>
    <w:rsid w:val="00850DB1"/>
    <w:rsid w:val="008550DC"/>
    <w:rsid w:val="00856510"/>
    <w:rsid w:val="00863708"/>
    <w:rsid w:val="00871795"/>
    <w:rsid w:val="0087625E"/>
    <w:rsid w:val="00887484"/>
    <w:rsid w:val="00896715"/>
    <w:rsid w:val="008A0C0B"/>
    <w:rsid w:val="008B5927"/>
    <w:rsid w:val="008B6085"/>
    <w:rsid w:val="008C2560"/>
    <w:rsid w:val="008C5277"/>
    <w:rsid w:val="008D0B82"/>
    <w:rsid w:val="008D0D22"/>
    <w:rsid w:val="008D324E"/>
    <w:rsid w:val="008E3E2B"/>
    <w:rsid w:val="008E5C5A"/>
    <w:rsid w:val="008F34D3"/>
    <w:rsid w:val="00903CCD"/>
    <w:rsid w:val="0090522B"/>
    <w:rsid w:val="00912775"/>
    <w:rsid w:val="009150D5"/>
    <w:rsid w:val="00922B9B"/>
    <w:rsid w:val="00925512"/>
    <w:rsid w:val="009325EB"/>
    <w:rsid w:val="0093687F"/>
    <w:rsid w:val="00940069"/>
    <w:rsid w:val="00940E08"/>
    <w:rsid w:val="00952C55"/>
    <w:rsid w:val="009550C3"/>
    <w:rsid w:val="00960985"/>
    <w:rsid w:val="009752C2"/>
    <w:rsid w:val="00975D1F"/>
    <w:rsid w:val="00994BA0"/>
    <w:rsid w:val="009A5785"/>
    <w:rsid w:val="009B60B4"/>
    <w:rsid w:val="009B77A7"/>
    <w:rsid w:val="009C17F7"/>
    <w:rsid w:val="009C1830"/>
    <w:rsid w:val="009C5520"/>
    <w:rsid w:val="009D3BF0"/>
    <w:rsid w:val="009D7C00"/>
    <w:rsid w:val="009F4181"/>
    <w:rsid w:val="009F6907"/>
    <w:rsid w:val="00A110AC"/>
    <w:rsid w:val="00A124C1"/>
    <w:rsid w:val="00A14012"/>
    <w:rsid w:val="00A21EA3"/>
    <w:rsid w:val="00A25584"/>
    <w:rsid w:val="00A326A0"/>
    <w:rsid w:val="00A33AF9"/>
    <w:rsid w:val="00A36CC3"/>
    <w:rsid w:val="00A43F6A"/>
    <w:rsid w:val="00A47A65"/>
    <w:rsid w:val="00A53AEF"/>
    <w:rsid w:val="00A55A84"/>
    <w:rsid w:val="00A80284"/>
    <w:rsid w:val="00A80363"/>
    <w:rsid w:val="00A80E68"/>
    <w:rsid w:val="00A810AF"/>
    <w:rsid w:val="00A91311"/>
    <w:rsid w:val="00A94899"/>
    <w:rsid w:val="00AB03E5"/>
    <w:rsid w:val="00AB13A5"/>
    <w:rsid w:val="00AB3A32"/>
    <w:rsid w:val="00AB47D6"/>
    <w:rsid w:val="00AB73D4"/>
    <w:rsid w:val="00AC50CE"/>
    <w:rsid w:val="00AC5D7F"/>
    <w:rsid w:val="00AD0B01"/>
    <w:rsid w:val="00AD2A2B"/>
    <w:rsid w:val="00AD361A"/>
    <w:rsid w:val="00AD7EB8"/>
    <w:rsid w:val="00AE39D4"/>
    <w:rsid w:val="00AF3BF7"/>
    <w:rsid w:val="00AF3F7A"/>
    <w:rsid w:val="00AF40F1"/>
    <w:rsid w:val="00B018BF"/>
    <w:rsid w:val="00B11B93"/>
    <w:rsid w:val="00B23DA5"/>
    <w:rsid w:val="00B303AA"/>
    <w:rsid w:val="00B316F9"/>
    <w:rsid w:val="00B32B08"/>
    <w:rsid w:val="00B54E41"/>
    <w:rsid w:val="00B551FF"/>
    <w:rsid w:val="00B6027C"/>
    <w:rsid w:val="00B6091C"/>
    <w:rsid w:val="00B62F75"/>
    <w:rsid w:val="00B6307B"/>
    <w:rsid w:val="00B648A2"/>
    <w:rsid w:val="00B65587"/>
    <w:rsid w:val="00B7008A"/>
    <w:rsid w:val="00B7192A"/>
    <w:rsid w:val="00B72115"/>
    <w:rsid w:val="00B751E9"/>
    <w:rsid w:val="00B7697A"/>
    <w:rsid w:val="00B84D99"/>
    <w:rsid w:val="00B95F4F"/>
    <w:rsid w:val="00BA0E5A"/>
    <w:rsid w:val="00BA27FC"/>
    <w:rsid w:val="00BA45E8"/>
    <w:rsid w:val="00BB25F9"/>
    <w:rsid w:val="00BB61F4"/>
    <w:rsid w:val="00BC05AF"/>
    <w:rsid w:val="00BC1AB7"/>
    <w:rsid w:val="00BC4CA1"/>
    <w:rsid w:val="00BC6B84"/>
    <w:rsid w:val="00BD235A"/>
    <w:rsid w:val="00BD4680"/>
    <w:rsid w:val="00BD4E21"/>
    <w:rsid w:val="00BE7E8B"/>
    <w:rsid w:val="00BF189C"/>
    <w:rsid w:val="00BF5533"/>
    <w:rsid w:val="00BF72CF"/>
    <w:rsid w:val="00C02C45"/>
    <w:rsid w:val="00C21536"/>
    <w:rsid w:val="00C22622"/>
    <w:rsid w:val="00C33AB1"/>
    <w:rsid w:val="00C44CB2"/>
    <w:rsid w:val="00C46AB2"/>
    <w:rsid w:val="00C47CC5"/>
    <w:rsid w:val="00C503C6"/>
    <w:rsid w:val="00C57466"/>
    <w:rsid w:val="00C65C72"/>
    <w:rsid w:val="00C668E0"/>
    <w:rsid w:val="00C719F7"/>
    <w:rsid w:val="00C72B35"/>
    <w:rsid w:val="00C767EE"/>
    <w:rsid w:val="00C76C45"/>
    <w:rsid w:val="00C832D8"/>
    <w:rsid w:val="00C96D94"/>
    <w:rsid w:val="00CA102F"/>
    <w:rsid w:val="00CC5D05"/>
    <w:rsid w:val="00CC63C5"/>
    <w:rsid w:val="00CC73E9"/>
    <w:rsid w:val="00CD01FA"/>
    <w:rsid w:val="00CE09BA"/>
    <w:rsid w:val="00CF2017"/>
    <w:rsid w:val="00D00F81"/>
    <w:rsid w:val="00D064FC"/>
    <w:rsid w:val="00D11182"/>
    <w:rsid w:val="00D117E7"/>
    <w:rsid w:val="00D20787"/>
    <w:rsid w:val="00D239FB"/>
    <w:rsid w:val="00D26A9E"/>
    <w:rsid w:val="00D309E6"/>
    <w:rsid w:val="00D33182"/>
    <w:rsid w:val="00D37D07"/>
    <w:rsid w:val="00D4090C"/>
    <w:rsid w:val="00D40E6D"/>
    <w:rsid w:val="00D41913"/>
    <w:rsid w:val="00D50AC4"/>
    <w:rsid w:val="00D575EF"/>
    <w:rsid w:val="00D6381E"/>
    <w:rsid w:val="00D6661F"/>
    <w:rsid w:val="00D8392B"/>
    <w:rsid w:val="00D845CF"/>
    <w:rsid w:val="00D916CC"/>
    <w:rsid w:val="00D96A7F"/>
    <w:rsid w:val="00D96C49"/>
    <w:rsid w:val="00DB3A8D"/>
    <w:rsid w:val="00DB7C1E"/>
    <w:rsid w:val="00DC0559"/>
    <w:rsid w:val="00DD4876"/>
    <w:rsid w:val="00DE3787"/>
    <w:rsid w:val="00DE3969"/>
    <w:rsid w:val="00DF376A"/>
    <w:rsid w:val="00E00FD7"/>
    <w:rsid w:val="00E05146"/>
    <w:rsid w:val="00E0560F"/>
    <w:rsid w:val="00E21983"/>
    <w:rsid w:val="00E240AF"/>
    <w:rsid w:val="00E24572"/>
    <w:rsid w:val="00E46C9A"/>
    <w:rsid w:val="00E53161"/>
    <w:rsid w:val="00E56733"/>
    <w:rsid w:val="00E5724A"/>
    <w:rsid w:val="00E619B4"/>
    <w:rsid w:val="00E66939"/>
    <w:rsid w:val="00E76449"/>
    <w:rsid w:val="00E86FFA"/>
    <w:rsid w:val="00E87BC8"/>
    <w:rsid w:val="00E92EDB"/>
    <w:rsid w:val="00E96787"/>
    <w:rsid w:val="00E97239"/>
    <w:rsid w:val="00EA13BF"/>
    <w:rsid w:val="00EA3BAE"/>
    <w:rsid w:val="00EA3E44"/>
    <w:rsid w:val="00EA75D9"/>
    <w:rsid w:val="00EB1316"/>
    <w:rsid w:val="00EB292F"/>
    <w:rsid w:val="00EB5223"/>
    <w:rsid w:val="00ED06C5"/>
    <w:rsid w:val="00ED553F"/>
    <w:rsid w:val="00ED55D0"/>
    <w:rsid w:val="00EE094B"/>
    <w:rsid w:val="00EE0DBA"/>
    <w:rsid w:val="00EE7667"/>
    <w:rsid w:val="00EF21F6"/>
    <w:rsid w:val="00EF7C8D"/>
    <w:rsid w:val="00F06AB5"/>
    <w:rsid w:val="00F1482E"/>
    <w:rsid w:val="00F149E6"/>
    <w:rsid w:val="00F20A45"/>
    <w:rsid w:val="00F23859"/>
    <w:rsid w:val="00F24422"/>
    <w:rsid w:val="00F3284A"/>
    <w:rsid w:val="00F3408B"/>
    <w:rsid w:val="00F44931"/>
    <w:rsid w:val="00F45789"/>
    <w:rsid w:val="00F513E2"/>
    <w:rsid w:val="00F61A45"/>
    <w:rsid w:val="00F61CD0"/>
    <w:rsid w:val="00F623FB"/>
    <w:rsid w:val="00F661B8"/>
    <w:rsid w:val="00F72FFA"/>
    <w:rsid w:val="00F73EB1"/>
    <w:rsid w:val="00F75C1F"/>
    <w:rsid w:val="00F81A72"/>
    <w:rsid w:val="00F83243"/>
    <w:rsid w:val="00F83B49"/>
    <w:rsid w:val="00F83CEF"/>
    <w:rsid w:val="00F91F55"/>
    <w:rsid w:val="00F97638"/>
    <w:rsid w:val="00FA6833"/>
    <w:rsid w:val="00FA78C0"/>
    <w:rsid w:val="00FB143B"/>
    <w:rsid w:val="00FB35F5"/>
    <w:rsid w:val="00FB3B09"/>
    <w:rsid w:val="00FB7FCF"/>
    <w:rsid w:val="00FC1990"/>
    <w:rsid w:val="00FD51F8"/>
    <w:rsid w:val="00FE07E5"/>
    <w:rsid w:val="00FE18D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C683D"/>
  <w15:chartTrackingRefBased/>
  <w15:docId w15:val="{03877E17-04CA-4329-88AC-678A830F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ind w:right="-314"/>
      <w:jc w:val="both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ind w:right="-317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right="-314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u w:val="single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  <w:sz w:val="32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basedOn w:val="Bekezdsalapbettpusa"/>
    <w:rsid w:val="00701257"/>
    <w:rPr>
      <w:color w:val="0000FF"/>
      <w:u w:val="single"/>
    </w:rPr>
  </w:style>
  <w:style w:type="paragraph" w:styleId="lfej">
    <w:name w:val="header"/>
    <w:basedOn w:val="Norml"/>
    <w:rsid w:val="00E9678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6E53E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75F3"/>
    <w:pPr>
      <w:ind w:left="720"/>
      <w:contextualSpacing/>
    </w:pPr>
    <w:rPr>
      <w:rFonts w:eastAsiaTheme="minorHAnsi" w:cstheme="min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ura.c3.hu/walter_benjam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Zeneesztétika</vt:lpstr>
    </vt:vector>
  </TitlesOfParts>
  <Company>Filozófia Tsz</Company>
  <LinksUpToDate>false</LinksUpToDate>
  <CharactersWithSpaces>2741</CharactersWithSpaces>
  <SharedDoc>false</SharedDoc>
  <HLinks>
    <vt:vector size="6" baseType="variant"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http://aura.c3.hu/walter_benjamin.html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Zeneesztétika</dc:title>
  <dc:subject/>
  <dc:creator>Szekeres Szilvia</dc:creator>
  <cp:keywords/>
  <cp:lastModifiedBy>Csobó Péter György</cp:lastModifiedBy>
  <cp:revision>2</cp:revision>
  <cp:lastPrinted>2007-09-04T11:29:00Z</cp:lastPrinted>
  <dcterms:created xsi:type="dcterms:W3CDTF">2024-02-14T10:05:00Z</dcterms:created>
  <dcterms:modified xsi:type="dcterms:W3CDTF">2024-02-14T10:05:00Z</dcterms:modified>
</cp:coreProperties>
</file>