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A4" w:rsidRDefault="009453A4" w:rsidP="005856F5">
      <w:pPr>
        <w:jc w:val="center"/>
        <w:rPr>
          <w:rFonts w:ascii="Times New Roman" w:hAnsi="Times New Roman"/>
          <w:sz w:val="28"/>
          <w:szCs w:val="28"/>
        </w:rPr>
      </w:pPr>
      <w:r w:rsidRPr="005856F5">
        <w:rPr>
          <w:rFonts w:ascii="Times New Roman" w:hAnsi="Times New Roman"/>
          <w:sz w:val="28"/>
          <w:szCs w:val="28"/>
        </w:rPr>
        <w:t>Politológia</w:t>
      </w:r>
    </w:p>
    <w:p w:rsidR="009453A4" w:rsidRDefault="009453A4" w:rsidP="00E260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(Kurzusleírás és tematika - BKS1115)</w:t>
      </w:r>
    </w:p>
    <w:p w:rsidR="009453A4" w:rsidRDefault="009453A4" w:rsidP="00CD14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kurzus </w:t>
      </w:r>
      <w:r w:rsidRPr="00F42ED7">
        <w:rPr>
          <w:rFonts w:ascii="Times New Roman" w:hAnsi="Times New Roman"/>
          <w:b/>
          <w:sz w:val="24"/>
          <w:szCs w:val="24"/>
        </w:rPr>
        <w:t>első harmada</w:t>
      </w:r>
      <w:r>
        <w:rPr>
          <w:rFonts w:ascii="Times New Roman" w:hAnsi="Times New Roman"/>
          <w:sz w:val="24"/>
          <w:szCs w:val="24"/>
        </w:rPr>
        <w:t xml:space="preserve"> a politikai gondolkodás vázlatos történetét mutatja be az antik görög filozófiától kiindulva egészen a 20. század második feléig. Platón, Arisztotelész, Szent Ágoston, Machiavelli, Hobbes, Locke és Spinoza munkáiból vett szemelvények feldolgozásain keresztül ismerjük meg a premodern korok, illetve a korai modernitás jeles filozófusainak elképzeléseit az emberi együttélés intézményesített formáinak szükséges és lehetséges formáiról. A felvilágosodástól kezdően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egy erőteljes szelekcióra kényszerülve – a liberális, a konzervatív és a szocialista eszmei/politikai irányzatok legfontosabb tézisei kerülnek feldolgozásra. A kurzus</w:t>
      </w:r>
      <w:r w:rsidRPr="00F42ED7">
        <w:rPr>
          <w:rFonts w:ascii="Times New Roman" w:hAnsi="Times New Roman"/>
          <w:b/>
          <w:sz w:val="24"/>
          <w:szCs w:val="24"/>
        </w:rPr>
        <w:t xml:space="preserve"> második harmada</w:t>
      </w:r>
      <w:r>
        <w:rPr>
          <w:rFonts w:ascii="Times New Roman" w:hAnsi="Times New Roman"/>
          <w:sz w:val="24"/>
          <w:szCs w:val="24"/>
        </w:rPr>
        <w:t xml:space="preserve"> az állam, a jogállam, a politikai pártok, a civilszervezetek és civilmozgalmak, a hatalommegosztás kérdéseivel foglakozik. </w:t>
      </w:r>
      <w:r w:rsidRPr="00F42ED7">
        <w:rPr>
          <w:rFonts w:ascii="Times New Roman" w:hAnsi="Times New Roman"/>
          <w:b/>
          <w:sz w:val="24"/>
          <w:szCs w:val="24"/>
        </w:rPr>
        <w:t>Végezetül</w:t>
      </w:r>
      <w:r>
        <w:rPr>
          <w:rFonts w:ascii="Times New Roman" w:hAnsi="Times New Roman"/>
          <w:sz w:val="24"/>
          <w:szCs w:val="24"/>
        </w:rPr>
        <w:t xml:space="preserve"> a politikai tudás és a politikai érvelés sajátosságaival, illetve az ún. diszkurzív politológia szemléletmódjával ismerkedünk meg.  </w:t>
      </w:r>
    </w:p>
    <w:p w:rsidR="009453A4" w:rsidRDefault="009453A4" w:rsidP="00CD14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1446">
        <w:rPr>
          <w:rFonts w:ascii="Times New Roman" w:hAnsi="Times New Roman"/>
          <w:i/>
          <w:sz w:val="24"/>
          <w:szCs w:val="24"/>
        </w:rPr>
        <w:t>Tankönyvek és szöveggyűjtemények</w:t>
      </w:r>
      <w:r>
        <w:rPr>
          <w:rFonts w:ascii="Times New Roman" w:hAnsi="Times New Roman"/>
          <w:sz w:val="24"/>
          <w:szCs w:val="24"/>
        </w:rPr>
        <w:t>:</w:t>
      </w:r>
      <w:r w:rsidRPr="00CD1446">
        <w:rPr>
          <w:rFonts w:ascii="Times New Roman" w:hAnsi="Times New Roman"/>
          <w:sz w:val="24"/>
          <w:szCs w:val="24"/>
        </w:rPr>
        <w:t xml:space="preserve">  </w:t>
      </w:r>
    </w:p>
    <w:p w:rsidR="009453A4" w:rsidRDefault="009453A4" w:rsidP="003E70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Bihari Mihály: </w:t>
      </w:r>
      <w:r w:rsidRPr="00CD1446">
        <w:rPr>
          <w:rFonts w:ascii="Times New Roman" w:hAnsi="Times New Roman"/>
          <w:i/>
          <w:sz w:val="24"/>
          <w:szCs w:val="24"/>
        </w:rPr>
        <w:t>Politológia</w:t>
      </w:r>
      <w:r>
        <w:rPr>
          <w:rFonts w:ascii="Times New Roman" w:hAnsi="Times New Roman"/>
          <w:sz w:val="24"/>
          <w:szCs w:val="24"/>
        </w:rPr>
        <w:t xml:space="preserve">. Nemzeti Tankönyvkiadó, Budapest, 2004. (A könyvnek ingyenesen letöltető változata is van)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Fisichella, Domenico: </w:t>
      </w:r>
      <w:r w:rsidRPr="003E70E4">
        <w:rPr>
          <w:rFonts w:ascii="Times New Roman" w:hAnsi="Times New Roman"/>
          <w:i/>
          <w:sz w:val="24"/>
          <w:szCs w:val="24"/>
        </w:rPr>
        <w:t>A politikatudomány alapjai</w:t>
      </w:r>
      <w:r>
        <w:rPr>
          <w:rFonts w:ascii="Times New Roman" w:hAnsi="Times New Roman"/>
          <w:sz w:val="24"/>
          <w:szCs w:val="24"/>
        </w:rPr>
        <w:t xml:space="preserve">. Osiris Kiadó, Budapest, 2004.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Manent, Pierre: </w:t>
      </w:r>
      <w:r w:rsidRPr="00CB4CAA">
        <w:rPr>
          <w:rFonts w:ascii="Times New Roman" w:hAnsi="Times New Roman"/>
          <w:i/>
          <w:sz w:val="24"/>
          <w:szCs w:val="24"/>
        </w:rPr>
        <w:t>Politikai filozófia felnőtteknek</w:t>
      </w:r>
      <w:r>
        <w:rPr>
          <w:rFonts w:ascii="Times New Roman" w:hAnsi="Times New Roman"/>
          <w:sz w:val="24"/>
          <w:szCs w:val="24"/>
        </w:rPr>
        <w:t xml:space="preserve">. Osiris Kiadó, Budapest, 2003.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Szabó Márton: A </w:t>
      </w:r>
      <w:r w:rsidRPr="003E70E4">
        <w:rPr>
          <w:rFonts w:ascii="Times New Roman" w:hAnsi="Times New Roman"/>
          <w:i/>
          <w:sz w:val="24"/>
          <w:szCs w:val="24"/>
        </w:rPr>
        <w:t>diszkurzív politikatudomány alapjai</w:t>
      </w:r>
      <w:r>
        <w:rPr>
          <w:rFonts w:ascii="Times New Roman" w:hAnsi="Times New Roman"/>
          <w:sz w:val="24"/>
          <w:szCs w:val="24"/>
        </w:rPr>
        <w:t xml:space="preserve">. L’Harmattan Kiadó Budapest, 2003.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Kiss Lajos András: </w:t>
      </w:r>
      <w:r w:rsidRPr="003E70E4">
        <w:rPr>
          <w:rFonts w:ascii="Times New Roman" w:hAnsi="Times New Roman"/>
          <w:i/>
          <w:sz w:val="24"/>
          <w:szCs w:val="24"/>
        </w:rPr>
        <w:t>Politika és diskurzus</w:t>
      </w:r>
      <w:r>
        <w:rPr>
          <w:rFonts w:ascii="Times New Roman" w:hAnsi="Times New Roman"/>
          <w:sz w:val="24"/>
          <w:szCs w:val="24"/>
        </w:rPr>
        <w:t xml:space="preserve">. L’Harmattan Kiadó, Budapest, 2015.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A4" w:rsidRPr="00FF6F11" w:rsidRDefault="009453A4" w:rsidP="00FF6F1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6F11">
        <w:rPr>
          <w:rFonts w:ascii="Times New Roman" w:hAnsi="Times New Roman"/>
          <w:sz w:val="24"/>
          <w:szCs w:val="24"/>
        </w:rPr>
        <w:t>A görög politikai gondolkodás kezdetei. A szofi</w:t>
      </w:r>
      <w:r>
        <w:rPr>
          <w:rFonts w:ascii="Times New Roman" w:hAnsi="Times New Roman"/>
          <w:sz w:val="24"/>
          <w:szCs w:val="24"/>
        </w:rPr>
        <w:t xml:space="preserve">sták. A phüszisz/nomosz vita. </w:t>
      </w:r>
      <w:r w:rsidRPr="00FF6F11">
        <w:rPr>
          <w:rFonts w:ascii="Times New Roman" w:hAnsi="Times New Roman"/>
          <w:sz w:val="24"/>
          <w:szCs w:val="24"/>
        </w:rPr>
        <w:t xml:space="preserve">Platón ideálpolisza.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6F11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Koselleck, Reinhart: Az aszimmetrikus ellenfogalmak történeti-politikai szemantikája. In: Úő. </w:t>
      </w:r>
      <w:r w:rsidRPr="00A11C22">
        <w:rPr>
          <w:rFonts w:ascii="Times New Roman" w:hAnsi="Times New Roman"/>
          <w:i/>
          <w:sz w:val="24"/>
          <w:szCs w:val="24"/>
        </w:rPr>
        <w:t>Elmúlt jövő</w:t>
      </w:r>
      <w:r>
        <w:rPr>
          <w:rFonts w:ascii="Times New Roman" w:hAnsi="Times New Roman"/>
          <w:sz w:val="24"/>
          <w:szCs w:val="24"/>
        </w:rPr>
        <w:t xml:space="preserve">. Atlantisz Kiadó Budapest, 2003. 241-298. Platón: </w:t>
      </w:r>
      <w:r w:rsidRPr="00FF6F11">
        <w:rPr>
          <w:rFonts w:ascii="Times New Roman" w:hAnsi="Times New Roman"/>
          <w:i/>
          <w:sz w:val="24"/>
          <w:szCs w:val="24"/>
        </w:rPr>
        <w:t>Állam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170A">
        <w:rPr>
          <w:rFonts w:ascii="Times New Roman" w:hAnsi="Times New Roman"/>
          <w:i/>
          <w:sz w:val="24"/>
          <w:szCs w:val="24"/>
        </w:rPr>
        <w:t>Platón Összes Művei</w:t>
      </w:r>
      <w:r>
        <w:rPr>
          <w:rFonts w:ascii="Times New Roman" w:hAnsi="Times New Roman"/>
          <w:sz w:val="24"/>
          <w:szCs w:val="24"/>
        </w:rPr>
        <w:t xml:space="preserve">. II. Budapest, 1983. Az állam című V. és VI. könyve. 385-454. </w:t>
      </w:r>
    </w:p>
    <w:p w:rsidR="009453A4" w:rsidRDefault="009453A4" w:rsidP="00FF6F1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6F11">
        <w:rPr>
          <w:rFonts w:ascii="Times New Roman" w:hAnsi="Times New Roman"/>
          <w:sz w:val="24"/>
          <w:szCs w:val="24"/>
        </w:rPr>
        <w:t>Arisztotelész politeia fogalma. A jó és a rossz államformák megkülönböztetése. A barbár/hellén ellentét lényege.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53A4" w:rsidRDefault="009453A4" w:rsidP="00CE170A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53A4" w:rsidRPr="00CE170A" w:rsidRDefault="009453A4" w:rsidP="00C5074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  <w:r w:rsidRPr="00CE170A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 xml:space="preserve">: Arisztotelész: Politika I-II. Könyvek. (Magyar Elektronikus Könyvtár). </w:t>
      </w:r>
      <w:r w:rsidRPr="00CE170A">
        <w:rPr>
          <w:rFonts w:ascii="Times New Roman" w:hAnsi="Times New Roman"/>
          <w:sz w:val="24"/>
          <w:szCs w:val="24"/>
          <w:lang w:val="de-DE"/>
        </w:rPr>
        <w:t xml:space="preserve">Müller, Reimar: Grundprobleme des Aristotelischen Gesellschaftsvertrag. In: Uő. </w:t>
      </w:r>
      <w:r w:rsidRPr="00CE170A">
        <w:rPr>
          <w:rFonts w:ascii="Times New Roman" w:hAnsi="Times New Roman"/>
          <w:i/>
          <w:sz w:val="24"/>
          <w:szCs w:val="24"/>
          <w:lang w:val="de-DE"/>
        </w:rPr>
        <w:t>Menschenbild und Humanismus der Antike</w:t>
      </w:r>
      <w:r w:rsidRPr="00CE170A">
        <w:rPr>
          <w:rFonts w:ascii="Times New Roman" w:hAnsi="Times New Roman"/>
          <w:sz w:val="24"/>
          <w:szCs w:val="24"/>
          <w:lang w:val="de-DE"/>
        </w:rPr>
        <w:t xml:space="preserve">. Reclam Verlag Leipzig, 1980. 158-188.  </w:t>
      </w:r>
    </w:p>
    <w:p w:rsidR="009453A4" w:rsidRPr="00CE170A" w:rsidRDefault="009453A4" w:rsidP="00C5074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9453A4" w:rsidRDefault="009453A4" w:rsidP="00CE170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középkori filozófia politikaértelmezése. A politika kategóriája és az állam a kései középkorban. Isten városa és az evilági állam. A pápaság és a császárság küzdelme. </w:t>
      </w:r>
    </w:p>
    <w:p w:rsidR="009453A4" w:rsidRDefault="009453A4" w:rsidP="00CE170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70A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 xml:space="preserve">: Dumont, Louis: </w:t>
      </w:r>
      <w:r w:rsidRPr="006773B1">
        <w:rPr>
          <w:rFonts w:ascii="Times New Roman" w:hAnsi="Times New Roman"/>
          <w:i/>
          <w:sz w:val="24"/>
          <w:szCs w:val="24"/>
        </w:rPr>
        <w:t>Tanulmányok az individualizmusról</w:t>
      </w:r>
      <w:r>
        <w:rPr>
          <w:rFonts w:ascii="Times New Roman" w:hAnsi="Times New Roman"/>
          <w:sz w:val="24"/>
          <w:szCs w:val="24"/>
        </w:rPr>
        <w:t xml:space="preserve">. Tanulmány Kiadó, Pécs, 1998. 63-77. Bibó István: A hatalmak elválasztása egykor és ma. In: Bibó István: </w:t>
      </w:r>
      <w:r w:rsidRPr="00E26096">
        <w:rPr>
          <w:rFonts w:ascii="Times New Roman" w:hAnsi="Times New Roman"/>
          <w:i/>
          <w:sz w:val="24"/>
          <w:szCs w:val="24"/>
        </w:rPr>
        <w:t>Válogatott tanulmányok II</w:t>
      </w:r>
      <w:r>
        <w:rPr>
          <w:rFonts w:ascii="Times New Roman" w:hAnsi="Times New Roman"/>
          <w:sz w:val="24"/>
          <w:szCs w:val="24"/>
        </w:rPr>
        <w:t xml:space="preserve">. Magvető Kiadó Budapest, 1986. </w:t>
      </w:r>
    </w:p>
    <w:p w:rsidR="009453A4" w:rsidRDefault="009453A4" w:rsidP="00CE170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53A4" w:rsidRDefault="009453A4" w:rsidP="00FF6F1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reneszánsz és a kései reneszánsz politikaértelmezése. Machiavelli és a francia libertinusok.</w:t>
      </w:r>
    </w:p>
    <w:p w:rsidR="009453A4" w:rsidRDefault="009453A4" w:rsidP="00B115B9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15B9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453A4" w:rsidRDefault="009453A4" w:rsidP="00B115B9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Machiavelli: </w:t>
      </w:r>
      <w:r w:rsidRPr="00CE170A">
        <w:rPr>
          <w:rFonts w:ascii="Times New Roman" w:hAnsi="Times New Roman"/>
          <w:i/>
          <w:sz w:val="24"/>
          <w:szCs w:val="24"/>
        </w:rPr>
        <w:t>A fejedelem</w:t>
      </w:r>
      <w:r>
        <w:rPr>
          <w:rFonts w:ascii="Times New Roman" w:hAnsi="Times New Roman"/>
          <w:sz w:val="24"/>
          <w:szCs w:val="24"/>
        </w:rPr>
        <w:t xml:space="preserve">. Magyar Helikon, Budapest, 1964. 5-48. Spinoza, Benedictus: </w:t>
      </w:r>
      <w:r w:rsidRPr="00C20A8C">
        <w:rPr>
          <w:rFonts w:ascii="Times New Roman" w:hAnsi="Times New Roman"/>
          <w:i/>
          <w:sz w:val="24"/>
          <w:szCs w:val="24"/>
        </w:rPr>
        <w:t>Teológiai-politika tanulmány</w:t>
      </w:r>
      <w:r>
        <w:rPr>
          <w:rFonts w:ascii="Times New Roman" w:hAnsi="Times New Roman"/>
          <w:sz w:val="24"/>
          <w:szCs w:val="24"/>
        </w:rPr>
        <w:t xml:space="preserve">. Osiris Kiadó, Budapest, 2002. Naudé Gabriel: </w:t>
      </w:r>
      <w:r w:rsidRPr="00CB4CAA">
        <w:rPr>
          <w:rFonts w:ascii="Times New Roman" w:hAnsi="Times New Roman"/>
          <w:i/>
          <w:sz w:val="24"/>
          <w:szCs w:val="24"/>
          <w:lang w:val="fr-FR"/>
        </w:rPr>
        <w:t>Considérations politiques sur les coups d’État</w:t>
      </w:r>
      <w:r>
        <w:rPr>
          <w:rFonts w:ascii="Times New Roman" w:hAnsi="Times New Roman"/>
          <w:sz w:val="24"/>
          <w:szCs w:val="24"/>
        </w:rPr>
        <w:t xml:space="preserve">.  Paris, 1988 (1639).  (tanári előadás)  </w:t>
      </w:r>
    </w:p>
    <w:p w:rsidR="009453A4" w:rsidRDefault="009453A4" w:rsidP="00CE170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A4" w:rsidRDefault="009453A4" w:rsidP="00CE170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A4" w:rsidRDefault="009453A4" w:rsidP="00FF6F1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modern természetjog kialakulása. John Locke és Pierre Bayle a szabadságról és a toleranciáról.</w:t>
      </w:r>
    </w:p>
    <w:p w:rsidR="009453A4" w:rsidRDefault="009453A4" w:rsidP="00E5246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6F11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i/>
          <w:sz w:val="24"/>
          <w:szCs w:val="24"/>
        </w:rPr>
        <w:t xml:space="preserve">: </w:t>
      </w:r>
    </w:p>
    <w:p w:rsidR="009453A4" w:rsidRDefault="009453A4" w:rsidP="00E524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Locke, John: </w:t>
      </w:r>
      <w:r w:rsidRPr="00B50109">
        <w:rPr>
          <w:rFonts w:ascii="Times New Roman" w:hAnsi="Times New Roman"/>
          <w:i/>
          <w:sz w:val="24"/>
          <w:szCs w:val="24"/>
        </w:rPr>
        <w:t>A vallási türelemről</w:t>
      </w:r>
      <w:r>
        <w:rPr>
          <w:rFonts w:ascii="Times New Roman" w:hAnsi="Times New Roman"/>
          <w:sz w:val="24"/>
          <w:szCs w:val="24"/>
        </w:rPr>
        <w:t xml:space="preserve">. Stencil Kulturális Alapítvány, Budapest, 2003. (később kijelölt részek). Strauss, Leo: </w:t>
      </w:r>
      <w:r w:rsidRPr="005B339C">
        <w:rPr>
          <w:rFonts w:ascii="Times New Roman" w:hAnsi="Times New Roman"/>
          <w:i/>
          <w:sz w:val="24"/>
          <w:szCs w:val="24"/>
        </w:rPr>
        <w:t>Természetjog és történelem</w:t>
      </w:r>
      <w:r>
        <w:rPr>
          <w:rFonts w:ascii="Times New Roman" w:hAnsi="Times New Roman"/>
          <w:sz w:val="24"/>
          <w:szCs w:val="24"/>
        </w:rPr>
        <w:t xml:space="preserve">. Pallas-Attraktor, Budapest, 122-181. (tanári előadás). </w:t>
      </w:r>
      <w:r w:rsidRPr="00A11C22">
        <w:rPr>
          <w:rFonts w:ascii="Times New Roman" w:hAnsi="Times New Roman"/>
          <w:sz w:val="24"/>
          <w:szCs w:val="24"/>
        </w:rPr>
        <w:t>Koselleck, Reinhart</w:t>
      </w:r>
      <w:r>
        <w:rPr>
          <w:rFonts w:ascii="Times New Roman" w:hAnsi="Times New Roman"/>
          <w:i/>
          <w:sz w:val="24"/>
          <w:szCs w:val="24"/>
        </w:rPr>
        <w:t>: Krit</w:t>
      </w:r>
      <w:r w:rsidRPr="00A11C22">
        <w:rPr>
          <w:rFonts w:ascii="Times New Roman" w:hAnsi="Times New Roman"/>
          <w:i/>
          <w:sz w:val="24"/>
          <w:szCs w:val="24"/>
        </w:rPr>
        <w:t>ika és vál</w:t>
      </w:r>
      <w:r>
        <w:rPr>
          <w:rFonts w:ascii="Times New Roman" w:hAnsi="Times New Roman"/>
          <w:i/>
          <w:sz w:val="24"/>
          <w:szCs w:val="24"/>
        </w:rPr>
        <w:t>s</w:t>
      </w:r>
      <w:r w:rsidRPr="00A11C22">
        <w:rPr>
          <w:rFonts w:ascii="Times New Roman" w:hAnsi="Times New Roman"/>
          <w:i/>
          <w:sz w:val="24"/>
          <w:szCs w:val="24"/>
        </w:rPr>
        <w:t>ág.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Atlantisz Kiadó Budapest, 2016. 59-81. Mester Béla: </w:t>
      </w:r>
      <w:r w:rsidRPr="00E5246F">
        <w:rPr>
          <w:rFonts w:ascii="Times New Roman" w:hAnsi="Times New Roman"/>
          <w:i/>
          <w:sz w:val="24"/>
          <w:szCs w:val="24"/>
        </w:rPr>
        <w:t>Szabadságunk születése</w:t>
      </w:r>
      <w:r>
        <w:rPr>
          <w:rFonts w:ascii="Times New Roman" w:hAnsi="Times New Roman"/>
          <w:sz w:val="24"/>
          <w:szCs w:val="24"/>
        </w:rPr>
        <w:t xml:space="preserve">. Argumentum Kiadó, Budapest, 2010. 62-93. Walzer Michael: </w:t>
      </w:r>
      <w:r w:rsidRPr="007B77AC">
        <w:rPr>
          <w:rFonts w:ascii="Times New Roman" w:hAnsi="Times New Roman"/>
          <w:i/>
          <w:sz w:val="24"/>
          <w:szCs w:val="24"/>
        </w:rPr>
        <w:t>Über Toleranz. Von der Zivilisierung der Diffferenz</w:t>
      </w:r>
      <w:r>
        <w:rPr>
          <w:rFonts w:ascii="Times New Roman" w:hAnsi="Times New Roman"/>
          <w:sz w:val="24"/>
          <w:szCs w:val="24"/>
        </w:rPr>
        <w:t>. Rohtbuch Verlag, Hamburg, 1998. (tanári előadás)</w:t>
      </w:r>
    </w:p>
    <w:p w:rsidR="009453A4" w:rsidRDefault="009453A4" w:rsidP="00A11C22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Újkori szerződéselméletek. Thomas Hobbes és Rousseau. </w:t>
      </w:r>
    </w:p>
    <w:p w:rsidR="009453A4" w:rsidRDefault="009453A4" w:rsidP="00A11C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1C22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 xml:space="preserve">: Hobbes </w:t>
      </w:r>
      <w:r w:rsidRPr="00670CCC">
        <w:rPr>
          <w:rFonts w:ascii="Times New Roman" w:hAnsi="Times New Roman"/>
          <w:i/>
          <w:sz w:val="24"/>
          <w:szCs w:val="24"/>
        </w:rPr>
        <w:t>Leviatan</w:t>
      </w:r>
      <w:r>
        <w:rPr>
          <w:rFonts w:ascii="Times New Roman" w:hAnsi="Times New Roman"/>
          <w:sz w:val="24"/>
          <w:szCs w:val="24"/>
        </w:rPr>
        <w:t xml:space="preserve">: Magyar Helikon, Budapest, 1970. 145-180. Rousseau: A társadalmi szerződésről. Első és Második könyv. In: </w:t>
      </w:r>
      <w:r w:rsidRPr="00670CCC">
        <w:rPr>
          <w:rFonts w:ascii="Times New Roman" w:hAnsi="Times New Roman"/>
          <w:i/>
          <w:sz w:val="24"/>
          <w:szCs w:val="24"/>
        </w:rPr>
        <w:t>Értekezések és filozófiai levelek</w:t>
      </w:r>
      <w:r>
        <w:rPr>
          <w:rFonts w:ascii="Times New Roman" w:hAnsi="Times New Roman"/>
          <w:sz w:val="24"/>
          <w:szCs w:val="24"/>
        </w:rPr>
        <w:t>. Magyar Helikon. Budapest, 1978. 463-488. Dumont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Louis, I. m. 73-90. </w:t>
      </w:r>
    </w:p>
    <w:p w:rsidR="009453A4" w:rsidRDefault="009453A4" w:rsidP="006773B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nemzeteszme és a politika találkozása. A modern nacionalizmus kezdetei. Herder és Fichte. Az ellen-felvilágosodás legismertebb alakjai: Joseph de Maistre. Juan Donoso Cortés, Konsztantyin Leonytev (tanári előadás).    </w:t>
      </w:r>
    </w:p>
    <w:p w:rsidR="009453A4" w:rsidRDefault="009453A4" w:rsidP="006773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51E4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>:</w:t>
      </w:r>
    </w:p>
    <w:p w:rsidR="009453A4" w:rsidRDefault="009453A4" w:rsidP="00485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Johann Gottfried Herder: </w:t>
      </w:r>
      <w:r w:rsidRPr="00D15D78">
        <w:rPr>
          <w:rFonts w:ascii="Times New Roman" w:hAnsi="Times New Roman"/>
          <w:i/>
          <w:sz w:val="24"/>
          <w:szCs w:val="24"/>
        </w:rPr>
        <w:t>Eszmék az emberiség történetének filozófiájáról és más írások</w:t>
      </w:r>
      <w:r>
        <w:rPr>
          <w:rFonts w:ascii="Times New Roman" w:hAnsi="Times New Roman"/>
          <w:sz w:val="24"/>
          <w:szCs w:val="24"/>
        </w:rPr>
        <w:t xml:space="preserve">. Gondolat Kiadó, Budapest, 1978. 574-592. Dumont, Louis: I. m. 101-113. Herder, Johann Gottfried: </w:t>
      </w:r>
      <w:r w:rsidRPr="004851E4">
        <w:rPr>
          <w:rFonts w:ascii="Times New Roman" w:hAnsi="Times New Roman"/>
          <w:i/>
          <w:sz w:val="24"/>
          <w:szCs w:val="24"/>
        </w:rPr>
        <w:t>Eszmék az emberiség történetének filozófiájáról.</w:t>
      </w:r>
      <w:r>
        <w:rPr>
          <w:rFonts w:ascii="Times New Roman" w:hAnsi="Times New Roman"/>
          <w:sz w:val="24"/>
          <w:szCs w:val="24"/>
        </w:rPr>
        <w:t xml:space="preserve"> Gondolat Kiadó, Budapest, 1978. (később kijelölt fejezetek). Anderson, Benedikt: </w:t>
      </w:r>
      <w:r w:rsidRPr="00EC1C21">
        <w:rPr>
          <w:rFonts w:ascii="Times New Roman" w:hAnsi="Times New Roman"/>
          <w:i/>
          <w:sz w:val="24"/>
          <w:szCs w:val="24"/>
        </w:rPr>
        <w:t>Elképzelt közösségek.</w:t>
      </w:r>
      <w:r>
        <w:rPr>
          <w:rFonts w:ascii="Times New Roman" w:hAnsi="Times New Roman"/>
          <w:sz w:val="24"/>
          <w:szCs w:val="24"/>
        </w:rPr>
        <w:t xml:space="preserve"> L’Harmattan Kiadó, Budapest, 2006. </w:t>
      </w:r>
    </w:p>
    <w:p w:rsidR="009453A4" w:rsidRDefault="009453A4" w:rsidP="00485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53A4" w:rsidRDefault="009453A4" w:rsidP="004851E4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politikai filozófiák: liberalizmus, szocializmus, konzervativizmus. John Stuart Mill és Karl Marx </w:t>
      </w:r>
    </w:p>
    <w:p w:rsidR="009453A4" w:rsidRDefault="009453A4" w:rsidP="00AC21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16D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453A4" w:rsidRDefault="009453A4" w:rsidP="00090F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Mill, John Stuart: </w:t>
      </w:r>
      <w:r w:rsidRPr="00090F51">
        <w:rPr>
          <w:rFonts w:ascii="Times New Roman" w:hAnsi="Times New Roman"/>
          <w:i/>
          <w:sz w:val="24"/>
          <w:szCs w:val="24"/>
        </w:rPr>
        <w:t>A szabadságról</w:t>
      </w:r>
      <w:r>
        <w:rPr>
          <w:rFonts w:ascii="Times New Roman" w:hAnsi="Times New Roman"/>
          <w:sz w:val="24"/>
          <w:szCs w:val="24"/>
        </w:rPr>
        <w:t>.</w:t>
      </w:r>
      <w:r w:rsidRPr="00090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Magyar Helikon, Budapest, 1980. 37-109. (az írás pdf formátumban is megtalálható, ingyenesen letölthető az internetről). Manent, Pierre: </w:t>
      </w:r>
      <w:r w:rsidRPr="00B63C02">
        <w:rPr>
          <w:rFonts w:ascii="Times New Roman" w:hAnsi="Times New Roman"/>
          <w:i/>
          <w:sz w:val="24"/>
          <w:szCs w:val="24"/>
        </w:rPr>
        <w:t>A liberális gondolat története</w:t>
      </w:r>
      <w:r>
        <w:rPr>
          <w:rFonts w:ascii="Times New Roman" w:hAnsi="Times New Roman"/>
          <w:sz w:val="24"/>
          <w:szCs w:val="24"/>
        </w:rPr>
        <w:t xml:space="preserve">. Tanulmány Kiadó, Pécs, 1994. Sruton, Roger: </w:t>
      </w:r>
      <w:r w:rsidRPr="00206B8E">
        <w:rPr>
          <w:rFonts w:ascii="Times New Roman" w:hAnsi="Times New Roman"/>
          <w:i/>
          <w:sz w:val="24"/>
          <w:szCs w:val="24"/>
        </w:rPr>
        <w:t>A konzervativizmus jelentése</w:t>
      </w:r>
      <w:r>
        <w:rPr>
          <w:rFonts w:ascii="Times New Roman" w:hAnsi="Times New Roman"/>
          <w:sz w:val="24"/>
          <w:szCs w:val="24"/>
        </w:rPr>
        <w:t xml:space="preserve">. Novissima Kiadó, Budapest, 2002. Aron, Raymond: </w:t>
      </w:r>
      <w:r w:rsidRPr="00B63C02">
        <w:rPr>
          <w:rFonts w:ascii="Times New Roman" w:hAnsi="Times New Roman"/>
          <w:i/>
          <w:sz w:val="24"/>
          <w:szCs w:val="24"/>
        </w:rPr>
        <w:t>Tanulmány a szabadságjogokról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Raymond Aron Társaság - Tanulmány Kiadó, Pécs, 1994. </w:t>
      </w:r>
    </w:p>
    <w:p w:rsidR="009453A4" w:rsidRDefault="009453A4" w:rsidP="00AC21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9.A huszadik század politikai eszméi és totalitarizmus kérdései A modern állam. Az állami bürokrácia. A pártok, a civilmozgalmak és a civilszervezetek. (tanári előadás).</w:t>
      </w:r>
    </w:p>
    <w:p w:rsidR="009453A4" w:rsidRDefault="009453A4" w:rsidP="00AC21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16D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453A4" w:rsidRDefault="009453A4" w:rsidP="00AC21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Arendt, Hanna: </w:t>
      </w:r>
      <w:r w:rsidRPr="000111ED">
        <w:rPr>
          <w:rFonts w:ascii="Times New Roman" w:hAnsi="Times New Roman"/>
          <w:i/>
          <w:sz w:val="24"/>
          <w:szCs w:val="24"/>
        </w:rPr>
        <w:t>A totalitarizmus gyökerei.</w:t>
      </w:r>
      <w:r>
        <w:rPr>
          <w:rFonts w:ascii="Times New Roman" w:hAnsi="Times New Roman"/>
          <w:sz w:val="24"/>
          <w:szCs w:val="24"/>
        </w:rPr>
        <w:t xml:space="preserve"> Gondolat Kiadó, Budapest, 1992. (Részletek). Szabó Márton: </w:t>
      </w:r>
      <w:r w:rsidRPr="00B3452C">
        <w:rPr>
          <w:rFonts w:ascii="Times New Roman" w:hAnsi="Times New Roman"/>
          <w:i/>
          <w:sz w:val="24"/>
          <w:szCs w:val="24"/>
        </w:rPr>
        <w:t>Diszkurzív politikatudomány</w:t>
      </w:r>
      <w:r>
        <w:rPr>
          <w:rFonts w:ascii="Times New Roman" w:hAnsi="Times New Roman"/>
          <w:sz w:val="24"/>
          <w:szCs w:val="24"/>
        </w:rPr>
        <w:t xml:space="preserve">. Osiris Kiadó, Budapest, 2016. 395-494. Bujalos István: </w:t>
      </w:r>
      <w:r w:rsidRPr="00B50109">
        <w:rPr>
          <w:rFonts w:ascii="Times New Roman" w:hAnsi="Times New Roman"/>
          <w:i/>
          <w:sz w:val="24"/>
          <w:szCs w:val="24"/>
        </w:rPr>
        <w:t>Posztmodern liberalizmus</w:t>
      </w:r>
      <w:r>
        <w:rPr>
          <w:rFonts w:ascii="Times New Roman" w:hAnsi="Times New Roman"/>
          <w:sz w:val="24"/>
          <w:szCs w:val="24"/>
        </w:rPr>
        <w:t xml:space="preserve">. Debreceni Egyetem, Debrecen, 2006. </w:t>
      </w:r>
    </w:p>
    <w:p w:rsidR="009453A4" w:rsidRDefault="009453A4" w:rsidP="00AC21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 Napjaink politikai eszméi. Alternatív politikai mozgalmak. Multikulturalizmus, és „cultural studies” A szubaltern mozgalmak. Neofeminizmus és gender-mozgalom. Újbaloldali mozgalmak a huszadik század második felében és az „Új jobboldal” megerősödése a harmadik évezred első évtizedében. A liberalizmus és az ún. „illiberalizmus” vitája.  A „hegemónia-kérdés”.</w:t>
      </w:r>
    </w:p>
    <w:p w:rsidR="009453A4" w:rsidRDefault="009453A4" w:rsidP="006773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57B8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>:</w:t>
      </w:r>
    </w:p>
    <w:p w:rsidR="009453A4" w:rsidRDefault="009453A4" w:rsidP="006773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Taylor, Charles: Az elismerés politikája. In: Feischmitt Margit (szerk.): </w:t>
      </w:r>
      <w:r w:rsidRPr="00A62D68">
        <w:rPr>
          <w:rFonts w:ascii="Times New Roman" w:hAnsi="Times New Roman"/>
          <w:i/>
          <w:sz w:val="24"/>
          <w:szCs w:val="24"/>
        </w:rPr>
        <w:t>Multikulturalizmus</w:t>
      </w:r>
      <w:r>
        <w:rPr>
          <w:rFonts w:ascii="Times New Roman" w:hAnsi="Times New Roman"/>
          <w:sz w:val="24"/>
          <w:szCs w:val="24"/>
        </w:rPr>
        <w:t xml:space="preserve">. Osiris Kiadó, Budapest, 1997. 124-152. Kymlicka, Will: Feminizmus. </w:t>
      </w:r>
      <w:r w:rsidRPr="009B607E">
        <w:rPr>
          <w:rFonts w:ascii="Times New Roman" w:hAnsi="Times New Roman"/>
          <w:i/>
          <w:sz w:val="24"/>
          <w:szCs w:val="24"/>
        </w:rPr>
        <w:t>Kellék</w:t>
      </w:r>
      <w:r>
        <w:rPr>
          <w:rFonts w:ascii="Times New Roman" w:hAnsi="Times New Roman"/>
          <w:sz w:val="24"/>
          <w:szCs w:val="24"/>
        </w:rPr>
        <w:t xml:space="preserve">, 40. (2010), 40-110. Habermas, Jürgen: Harc az elismerésért a demokratikus jogállamban. In: </w:t>
      </w:r>
      <w:r w:rsidRPr="00A62D68">
        <w:rPr>
          <w:rFonts w:ascii="Times New Roman" w:hAnsi="Times New Roman"/>
          <w:i/>
          <w:sz w:val="24"/>
          <w:szCs w:val="24"/>
        </w:rPr>
        <w:t>Multikulturalizmus</w:t>
      </w:r>
      <w:r>
        <w:rPr>
          <w:rFonts w:ascii="Times New Roman" w:hAnsi="Times New Roman"/>
          <w:sz w:val="24"/>
          <w:szCs w:val="24"/>
        </w:rPr>
        <w:t xml:space="preserve">. I. k. 153-172. Dugin, Alexander: </w:t>
      </w:r>
      <w:r w:rsidRPr="00836843">
        <w:rPr>
          <w:rFonts w:ascii="Times New Roman" w:hAnsi="Times New Roman"/>
          <w:i/>
          <w:sz w:val="24"/>
          <w:szCs w:val="24"/>
        </w:rPr>
        <w:t>A negyedik politikai eszme</w:t>
      </w:r>
      <w:r>
        <w:rPr>
          <w:rFonts w:ascii="Times New Roman" w:hAnsi="Times New Roman"/>
          <w:sz w:val="24"/>
          <w:szCs w:val="24"/>
        </w:rPr>
        <w:t>. Kvintesszencia Kiadó, Debrecen, 2017. 9-85. Vidal, Jordi</w:t>
      </w:r>
      <w:r w:rsidRPr="00836843">
        <w:rPr>
          <w:rFonts w:ascii="Times New Roman" w:hAnsi="Times New Roman"/>
          <w:sz w:val="24"/>
          <w:szCs w:val="24"/>
        </w:rPr>
        <w:t xml:space="preserve">: </w:t>
      </w:r>
      <w:r w:rsidRPr="00836843">
        <w:rPr>
          <w:rFonts w:ascii="Times New Roman" w:hAnsi="Times New Roman"/>
          <w:i/>
          <w:sz w:val="24"/>
          <w:szCs w:val="24"/>
        </w:rPr>
        <w:t>Servitude &amp; Simulacre</w:t>
      </w:r>
      <w:r w:rsidRPr="00836843">
        <w:rPr>
          <w:rFonts w:ascii="Times New Roman" w:hAnsi="Times New Roman"/>
          <w:sz w:val="24"/>
          <w:szCs w:val="24"/>
        </w:rPr>
        <w:t>. Éditions Allia, P</w:t>
      </w:r>
      <w:r>
        <w:rPr>
          <w:rFonts w:ascii="Times New Roman" w:hAnsi="Times New Roman"/>
          <w:sz w:val="24"/>
          <w:szCs w:val="24"/>
        </w:rPr>
        <w:t>aris, 2007.  (tanári előadás)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Az állam és a politika és a politikai vitája az utóbbi évtizedek politikaelméletében. A barát/ellenség megkülönböztetés mint a politikai lényege. Carl Schmitt szélsőjobboldali és szélsőbaloldali követői. A „hegemóniaelmélet” lényege.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15B9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>: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Schmitt, Carl: </w:t>
      </w:r>
      <w:r w:rsidRPr="00B115B9">
        <w:rPr>
          <w:rFonts w:ascii="Times New Roman" w:hAnsi="Times New Roman"/>
          <w:i/>
          <w:sz w:val="24"/>
          <w:szCs w:val="24"/>
        </w:rPr>
        <w:t>A politikai fogalma</w:t>
      </w:r>
      <w:r>
        <w:rPr>
          <w:rFonts w:ascii="Times New Roman" w:hAnsi="Times New Roman"/>
          <w:sz w:val="24"/>
          <w:szCs w:val="24"/>
        </w:rPr>
        <w:t xml:space="preserve">. Osiris-Pallas-Attraktor, Budapest, 2002. 5-55. Kiss Lajos András: Étienne Balibar és a civilizált erőszak opciója. In: Pabis Eszter (szerk.): </w:t>
      </w:r>
      <w:r w:rsidRPr="00B54B5B">
        <w:rPr>
          <w:rFonts w:ascii="Times New Roman" w:hAnsi="Times New Roman"/>
          <w:i/>
          <w:sz w:val="24"/>
          <w:szCs w:val="24"/>
        </w:rPr>
        <w:t>Az erőszak reprezentációi</w:t>
      </w:r>
      <w:r>
        <w:rPr>
          <w:rFonts w:ascii="Times New Roman" w:hAnsi="Times New Roman"/>
          <w:sz w:val="24"/>
          <w:szCs w:val="24"/>
        </w:rPr>
        <w:t xml:space="preserve">. Debreceni Egyetem Kiadó, Debrecen, 2015. 87-100.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270A">
        <w:rPr>
          <w:rFonts w:ascii="Times New Roman" w:hAnsi="Times New Roman"/>
          <w:sz w:val="24"/>
          <w:szCs w:val="24"/>
        </w:rPr>
        <w:t>Antal Attila: </w:t>
      </w:r>
      <w:r w:rsidRPr="001B270A">
        <w:rPr>
          <w:rFonts w:ascii="Times New Roman" w:hAnsi="Times New Roman"/>
          <w:i/>
          <w:iCs/>
          <w:sz w:val="24"/>
          <w:szCs w:val="24"/>
        </w:rPr>
        <w:t>Kivételes állapotban</w:t>
      </w:r>
      <w:r w:rsidRPr="001B270A">
        <w:rPr>
          <w:rFonts w:ascii="Times New Roman" w:hAnsi="Times New Roman"/>
          <w:sz w:val="24"/>
          <w:szCs w:val="24"/>
        </w:rPr>
        <w:t> - A modern politikai rendszerek biopolitikája. Napvilág Kiadó, Budapest, 2019. 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. A"/>
        </w:smartTagPr>
        <w:r>
          <w:rPr>
            <w:rFonts w:ascii="Times New Roman" w:hAnsi="Times New Roman"/>
            <w:sz w:val="24"/>
            <w:szCs w:val="24"/>
          </w:rPr>
          <w:t>12. A</w:t>
        </w:r>
      </w:smartTag>
      <w:r>
        <w:rPr>
          <w:rFonts w:ascii="Times New Roman" w:hAnsi="Times New Roman"/>
          <w:sz w:val="24"/>
          <w:szCs w:val="24"/>
        </w:rPr>
        <w:t xml:space="preserve"> diszkurzív politológia szemléletmódja. A politika mint nyelvi konstrukció. A politikai retorika kérdései. (tanári előadás).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11ED">
        <w:rPr>
          <w:rFonts w:ascii="Times New Roman" w:hAnsi="Times New Roman"/>
          <w:i/>
          <w:sz w:val="24"/>
          <w:szCs w:val="24"/>
        </w:rPr>
        <w:t>Irodalom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Kiss Lajos András: </w:t>
      </w:r>
      <w:r w:rsidRPr="00E26096">
        <w:rPr>
          <w:rFonts w:ascii="Times New Roman" w:hAnsi="Times New Roman"/>
          <w:i/>
          <w:sz w:val="24"/>
          <w:szCs w:val="24"/>
        </w:rPr>
        <w:t>Politika és diskurzus</w:t>
      </w:r>
      <w:r>
        <w:rPr>
          <w:rFonts w:ascii="Times New Roman" w:hAnsi="Times New Roman"/>
          <w:sz w:val="24"/>
          <w:szCs w:val="24"/>
        </w:rPr>
        <w:t xml:space="preserve">. Szabó Márton politikafilozófiai invenciója. L’Harmattan Kiadó, Budapest, 2015. Edelman, Murray: </w:t>
      </w:r>
      <w:r w:rsidRPr="0029350E">
        <w:rPr>
          <w:rFonts w:ascii="Times New Roman" w:hAnsi="Times New Roman"/>
          <w:i/>
          <w:sz w:val="24"/>
          <w:szCs w:val="24"/>
        </w:rPr>
        <w:t>A politika szimbolikus valósága</w:t>
      </w:r>
      <w:r>
        <w:rPr>
          <w:rFonts w:ascii="Times New Roman" w:hAnsi="Times New Roman"/>
          <w:sz w:val="24"/>
          <w:szCs w:val="24"/>
        </w:rPr>
        <w:t xml:space="preserve">. L’Harmattan Kiadó, 2004. 7-38. </w:t>
      </w:r>
    </w:p>
    <w:p w:rsidR="009453A4" w:rsidRDefault="009453A4" w:rsidP="00FF6F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12 téma azonos egy-egy tételcímmel. A számonkérés feltételei azonosak az általános szabályban foglaltakkal.</w:t>
      </w:r>
    </w:p>
    <w:p w:rsidR="009453A4" w:rsidRDefault="009453A4" w:rsidP="001B270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53A4" w:rsidRPr="001B270A" w:rsidRDefault="009453A4" w:rsidP="001B270A">
      <w:pPr>
        <w:spacing w:line="240" w:lineRule="auto"/>
        <w:rPr>
          <w:rFonts w:ascii="Times New Roman" w:hAnsi="Times New Roman"/>
          <w:sz w:val="24"/>
          <w:szCs w:val="24"/>
        </w:rPr>
      </w:pPr>
      <w:r w:rsidRPr="001B270A">
        <w:rPr>
          <w:rFonts w:ascii="Times New Roman" w:hAnsi="Times New Roman"/>
          <w:sz w:val="24"/>
          <w:szCs w:val="24"/>
        </w:rPr>
        <w:t>2019. augusztus 31.</w:t>
      </w:r>
    </w:p>
    <w:p w:rsidR="009453A4" w:rsidRPr="001B270A" w:rsidRDefault="009453A4" w:rsidP="001B27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270A">
        <w:rPr>
          <w:rFonts w:ascii="Times New Roman" w:hAnsi="Times New Roman"/>
          <w:sz w:val="24"/>
          <w:szCs w:val="24"/>
        </w:rPr>
        <w:t>Dr. habil. Kiss Lajos András</w:t>
      </w:r>
    </w:p>
    <w:p w:rsidR="009453A4" w:rsidRPr="001B270A" w:rsidRDefault="009453A4" w:rsidP="001B27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270A">
        <w:rPr>
          <w:rFonts w:ascii="Times New Roman" w:hAnsi="Times New Roman"/>
          <w:sz w:val="24"/>
          <w:szCs w:val="24"/>
        </w:rPr>
        <w:t>főiskolai tanár</w:t>
      </w:r>
    </w:p>
    <w:p w:rsidR="009453A4" w:rsidRPr="001B270A" w:rsidRDefault="009453A4" w:rsidP="001B27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453A4" w:rsidRPr="001B270A" w:rsidSect="00FD15E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A4" w:rsidRDefault="009453A4">
      <w:r>
        <w:separator/>
      </w:r>
    </w:p>
  </w:endnote>
  <w:endnote w:type="continuationSeparator" w:id="0">
    <w:p w:rsidR="009453A4" w:rsidRDefault="0094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A4" w:rsidRDefault="009453A4" w:rsidP="00437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3A4" w:rsidRDefault="009453A4" w:rsidP="006808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A4" w:rsidRDefault="009453A4" w:rsidP="00437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53A4" w:rsidRDefault="009453A4" w:rsidP="006808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A4" w:rsidRDefault="009453A4">
      <w:r>
        <w:separator/>
      </w:r>
    </w:p>
  </w:footnote>
  <w:footnote w:type="continuationSeparator" w:id="0">
    <w:p w:rsidR="009453A4" w:rsidRDefault="00945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966"/>
    <w:multiLevelType w:val="hybridMultilevel"/>
    <w:tmpl w:val="5EFEA9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CC5E98"/>
    <w:multiLevelType w:val="hybridMultilevel"/>
    <w:tmpl w:val="F6FE2982"/>
    <w:lvl w:ilvl="0" w:tplc="81344D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57435F"/>
    <w:multiLevelType w:val="hybridMultilevel"/>
    <w:tmpl w:val="6BDC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B34F52"/>
    <w:multiLevelType w:val="hybridMultilevel"/>
    <w:tmpl w:val="7F8EDE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983364"/>
    <w:multiLevelType w:val="hybridMultilevel"/>
    <w:tmpl w:val="7916CA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366F87"/>
    <w:multiLevelType w:val="hybridMultilevel"/>
    <w:tmpl w:val="D0829B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D5B8A"/>
    <w:multiLevelType w:val="hybridMultilevel"/>
    <w:tmpl w:val="4EEC3D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F5"/>
    <w:rsid w:val="00000E9A"/>
    <w:rsid w:val="000013A4"/>
    <w:rsid w:val="000111ED"/>
    <w:rsid w:val="00053C03"/>
    <w:rsid w:val="00090F51"/>
    <w:rsid w:val="000D4E71"/>
    <w:rsid w:val="0011475C"/>
    <w:rsid w:val="001B270A"/>
    <w:rsid w:val="00206B8E"/>
    <w:rsid w:val="0029350E"/>
    <w:rsid w:val="00321874"/>
    <w:rsid w:val="003433F8"/>
    <w:rsid w:val="003A57B8"/>
    <w:rsid w:val="003E70E4"/>
    <w:rsid w:val="00437AFF"/>
    <w:rsid w:val="00440A77"/>
    <w:rsid w:val="0048465A"/>
    <w:rsid w:val="004851E4"/>
    <w:rsid w:val="00486496"/>
    <w:rsid w:val="005856F5"/>
    <w:rsid w:val="005B339C"/>
    <w:rsid w:val="005D03FC"/>
    <w:rsid w:val="005D2321"/>
    <w:rsid w:val="005E26FC"/>
    <w:rsid w:val="00622D0C"/>
    <w:rsid w:val="00670CCC"/>
    <w:rsid w:val="006773B1"/>
    <w:rsid w:val="0068081E"/>
    <w:rsid w:val="007174E6"/>
    <w:rsid w:val="00757F0F"/>
    <w:rsid w:val="007B77AC"/>
    <w:rsid w:val="00836843"/>
    <w:rsid w:val="008F1AE7"/>
    <w:rsid w:val="009453A4"/>
    <w:rsid w:val="009B607E"/>
    <w:rsid w:val="009B7E87"/>
    <w:rsid w:val="009E295C"/>
    <w:rsid w:val="00A11C22"/>
    <w:rsid w:val="00A62D68"/>
    <w:rsid w:val="00AC216D"/>
    <w:rsid w:val="00B115B9"/>
    <w:rsid w:val="00B3452C"/>
    <w:rsid w:val="00B50109"/>
    <w:rsid w:val="00B54B5B"/>
    <w:rsid w:val="00B63C02"/>
    <w:rsid w:val="00B86733"/>
    <w:rsid w:val="00BA613B"/>
    <w:rsid w:val="00C20A8C"/>
    <w:rsid w:val="00C23B45"/>
    <w:rsid w:val="00C5074D"/>
    <w:rsid w:val="00C86C84"/>
    <w:rsid w:val="00CB3DAE"/>
    <w:rsid w:val="00CB4CAA"/>
    <w:rsid w:val="00CD1446"/>
    <w:rsid w:val="00CD6C01"/>
    <w:rsid w:val="00CE170A"/>
    <w:rsid w:val="00D15D78"/>
    <w:rsid w:val="00D80880"/>
    <w:rsid w:val="00DB495A"/>
    <w:rsid w:val="00DD27D6"/>
    <w:rsid w:val="00DF5414"/>
    <w:rsid w:val="00E26096"/>
    <w:rsid w:val="00E5246F"/>
    <w:rsid w:val="00E61557"/>
    <w:rsid w:val="00EC1C21"/>
    <w:rsid w:val="00EC26E7"/>
    <w:rsid w:val="00ED0E6A"/>
    <w:rsid w:val="00F42ED7"/>
    <w:rsid w:val="00FA60EC"/>
    <w:rsid w:val="00FD15E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14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808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187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808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E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3</Pages>
  <Words>932</Words>
  <Characters>6436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asztalosné.ildikó</cp:lastModifiedBy>
  <cp:revision>40</cp:revision>
  <cp:lastPrinted>2018-08-21T07:58:00Z</cp:lastPrinted>
  <dcterms:created xsi:type="dcterms:W3CDTF">2018-08-07T08:18:00Z</dcterms:created>
  <dcterms:modified xsi:type="dcterms:W3CDTF">2019-08-26T09:06:00Z</dcterms:modified>
</cp:coreProperties>
</file>