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04" w:rsidRPr="0067023A" w:rsidRDefault="00404B04" w:rsidP="00C86F65">
      <w:pPr>
        <w:spacing w:line="360" w:lineRule="auto"/>
        <w:jc w:val="both"/>
      </w:pPr>
    </w:p>
    <w:p w:rsidR="00C154BA" w:rsidRPr="0067023A" w:rsidRDefault="00A65044" w:rsidP="00C86F65">
      <w:pPr>
        <w:spacing w:line="360" w:lineRule="auto"/>
        <w:jc w:val="center"/>
        <w:rPr>
          <w:b/>
        </w:rPr>
      </w:pPr>
      <w:r>
        <w:rPr>
          <w:b/>
        </w:rPr>
        <w:t>T</w:t>
      </w:r>
      <w:r w:rsidR="00C154BA" w:rsidRPr="0067023A">
        <w:rPr>
          <w:b/>
        </w:rPr>
        <w:t>EMATIKA</w:t>
      </w:r>
      <w:r w:rsidR="00F14428">
        <w:rPr>
          <w:b/>
        </w:rPr>
        <w:t xml:space="preserve"> (MTR</w:t>
      </w:r>
      <w:r w:rsidR="00402365" w:rsidRPr="0067023A">
        <w:rPr>
          <w:b/>
        </w:rPr>
        <w:t xml:space="preserve"> </w:t>
      </w:r>
      <w:r w:rsidR="00F14428">
        <w:rPr>
          <w:b/>
        </w:rPr>
        <w:t>1005</w:t>
      </w:r>
      <w:r w:rsidR="0041768F">
        <w:rPr>
          <w:b/>
        </w:rPr>
        <w:t>L</w:t>
      </w:r>
      <w:r w:rsidR="0009485C" w:rsidRPr="0067023A">
        <w:rPr>
          <w:b/>
        </w:rPr>
        <w:t>)</w:t>
      </w:r>
    </w:p>
    <w:p w:rsidR="00C154BA" w:rsidRPr="00A65044" w:rsidRDefault="00064ED5" w:rsidP="00C86F65">
      <w:pPr>
        <w:spacing w:line="360" w:lineRule="auto"/>
        <w:jc w:val="center"/>
        <w:rPr>
          <w:b/>
        </w:rPr>
      </w:pPr>
      <w:r>
        <w:rPr>
          <w:b/>
        </w:rPr>
        <w:t xml:space="preserve">AUGUSTINUS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KORA</w:t>
      </w:r>
    </w:p>
    <w:p w:rsidR="0009485C" w:rsidRPr="0067023A" w:rsidRDefault="00F14428" w:rsidP="00C86F65">
      <w:pPr>
        <w:spacing w:line="360" w:lineRule="auto"/>
        <w:jc w:val="center"/>
      </w:pPr>
      <w:r>
        <w:t>2018/2019</w:t>
      </w:r>
      <w:r w:rsidR="00CA1509">
        <w:t xml:space="preserve">. tanév </w:t>
      </w:r>
      <w:r w:rsidR="0009485C" w:rsidRPr="0067023A">
        <w:t>I</w:t>
      </w:r>
      <w:r w:rsidR="00385AD1">
        <w:t>I</w:t>
      </w:r>
      <w:r w:rsidR="0009485C" w:rsidRPr="0067023A">
        <w:t>. félév</w:t>
      </w:r>
    </w:p>
    <w:p w:rsidR="0009485C" w:rsidRPr="0067023A" w:rsidRDefault="0009485C" w:rsidP="00C86F65">
      <w:pPr>
        <w:spacing w:line="360" w:lineRule="auto"/>
        <w:jc w:val="both"/>
      </w:pPr>
    </w:p>
    <w:p w:rsidR="00064ED5" w:rsidRDefault="00064ED5" w:rsidP="00064ED5">
      <w:pPr>
        <w:jc w:val="both"/>
        <w:rPr>
          <w:b/>
        </w:rPr>
      </w:pPr>
      <w:smartTag w:uri="urn:schemas-microsoft-com:office:smarttags" w:element="metricconverter">
        <w:smartTagPr>
          <w:attr w:name="ProductID" w:val="1. A"/>
        </w:smartTagPr>
        <w:r w:rsidRPr="00324405">
          <w:rPr>
            <w:b/>
          </w:rPr>
          <w:t>1.</w:t>
        </w:r>
        <w:r>
          <w:rPr>
            <w:b/>
          </w:rPr>
          <w:t xml:space="preserve"> A</w:t>
        </w:r>
      </w:smartTag>
      <w:r>
        <w:rPr>
          <w:b/>
        </w:rPr>
        <w:t xml:space="preserve"> tantárgy elsajátításának célja</w:t>
      </w:r>
    </w:p>
    <w:p w:rsidR="00064ED5" w:rsidRDefault="00064ED5" w:rsidP="00064ED5">
      <w:pPr>
        <w:jc w:val="both"/>
      </w:pPr>
      <w:r>
        <w:tab/>
      </w:r>
      <w:proofErr w:type="gramStart"/>
      <w:r w:rsidR="00F14428">
        <w:t>a</w:t>
      </w:r>
      <w:proofErr w:type="gramEnd"/>
      <w:r>
        <w:t xml:space="preserve"> hallgatók megismertetése azokkal a gazdasági, társadalmi, kulturális folyamatokkal, amelyek a Római Birodalmat jellemzik a Kr. u. 4-5. században. Augustinus különböző </w:t>
      </w:r>
      <w:proofErr w:type="gramStart"/>
      <w:r>
        <w:t>művein</w:t>
      </w:r>
      <w:proofErr w:type="gramEnd"/>
      <w:r>
        <w:t xml:space="preserve"> mint történeti forrásokon keresztül e korszak komplex, életszerű bemutatása</w:t>
      </w:r>
      <w:r w:rsidR="00F14428">
        <w:t xml:space="preserve"> történik meg</w:t>
      </w:r>
      <w:r>
        <w:t>, hogy a hallgatók reálisan el tudják képzelni a múltban élt emberek életét</w:t>
      </w:r>
      <w:r w:rsidR="00F14428">
        <w:t>, gondolkodását</w:t>
      </w:r>
      <w:r>
        <w:t>. A különböző típusú írott forrásokból származó információk összevetése és értékelése. Az ókori Róma történetével kapcsolatosan a térben történő tájékozódás fejlesztése a történeti helys</w:t>
      </w:r>
      <w:r w:rsidR="00F14428">
        <w:t>zínek</w:t>
      </w:r>
      <w:r>
        <w:t xml:space="preserve"> azonosításával. </w:t>
      </w:r>
    </w:p>
    <w:p w:rsidR="00064ED5" w:rsidRDefault="00064ED5" w:rsidP="00064ED5">
      <w:pPr>
        <w:jc w:val="both"/>
        <w:rPr>
          <w:b/>
        </w:rPr>
      </w:pPr>
      <w:r>
        <w:rPr>
          <w:b/>
        </w:rPr>
        <w:t>2. Tantárgyi program</w:t>
      </w:r>
    </w:p>
    <w:p w:rsidR="00064ED5" w:rsidRDefault="00064ED5" w:rsidP="00064ED5">
      <w:pPr>
        <w:jc w:val="both"/>
      </w:pPr>
      <w:r>
        <w:tab/>
        <w:t xml:space="preserve">A félév során az ókor és a középkor határán alkotó Augustinus, </w:t>
      </w:r>
      <w:proofErr w:type="spellStart"/>
      <w:r>
        <w:t>hippói</w:t>
      </w:r>
      <w:proofErr w:type="spellEnd"/>
      <w:r>
        <w:t xml:space="preserve"> püspök életének és műveinek vizsgálatával korának legfontosabb társadalmi és szellemi irányzatait elemezzük a következő témák szerint: </w:t>
      </w:r>
    </w:p>
    <w:p w:rsidR="00064ED5" w:rsidRDefault="00064ED5" w:rsidP="00064ED5">
      <w:pPr>
        <w:jc w:val="both"/>
      </w:pPr>
      <w:r>
        <w:t>A Római Birodalom perifériájáról a centrumba kerülve (</w:t>
      </w:r>
      <w:proofErr w:type="spellStart"/>
      <w:r>
        <w:t>Thagaste</w:t>
      </w:r>
      <w:proofErr w:type="spellEnd"/>
      <w:r>
        <w:t xml:space="preserve">, </w:t>
      </w:r>
      <w:proofErr w:type="spellStart"/>
      <w:r>
        <w:t>Karthagó</w:t>
      </w:r>
      <w:proofErr w:type="spellEnd"/>
      <w:r>
        <w:t xml:space="preserve">, Róma, Milánó, </w:t>
      </w:r>
      <w:proofErr w:type="spellStart"/>
      <w:r>
        <w:t>Hippo</w:t>
      </w:r>
      <w:proofErr w:type="spellEnd"/>
      <w:r>
        <w:t xml:space="preserve"> </w:t>
      </w:r>
      <w:proofErr w:type="spellStart"/>
      <w:r>
        <w:t>Regius</w:t>
      </w:r>
      <w:proofErr w:type="spellEnd"/>
      <w:r>
        <w:t xml:space="preserve">) </w:t>
      </w:r>
      <w:proofErr w:type="gramStart"/>
      <w:r>
        <w:t>A</w:t>
      </w:r>
      <w:proofErr w:type="gramEnd"/>
      <w:r>
        <w:t xml:space="preserve"> rétorságtól a püspökségig. A klasszikus kultúra és neveltetés szerepe egy keresztény püspök esetében. A püspök, mint a civil társadalom szereplője, az igazságtalanság üldözője, a gyengék védelmezője. Közbenjárás, egyházi menedékjog, egyházi bíráskodás.</w:t>
      </w:r>
    </w:p>
    <w:p w:rsidR="00064ED5" w:rsidRDefault="00064ED5" w:rsidP="00064ED5">
      <w:pPr>
        <w:jc w:val="both"/>
      </w:pPr>
      <w:r>
        <w:t xml:space="preserve">Szellemi áramlatok és eretnekségek: </w:t>
      </w:r>
      <w:proofErr w:type="spellStart"/>
      <w:r>
        <w:t>manicheizmus</w:t>
      </w:r>
      <w:proofErr w:type="spellEnd"/>
      <w:r>
        <w:t xml:space="preserve">, szkepticizmus, </w:t>
      </w:r>
      <w:proofErr w:type="spellStart"/>
      <w:r>
        <w:t>újplatonizmus</w:t>
      </w:r>
      <w:proofErr w:type="spellEnd"/>
      <w:r>
        <w:t xml:space="preserve">, </w:t>
      </w:r>
      <w:proofErr w:type="spellStart"/>
      <w:r>
        <w:t>pelagianusok</w:t>
      </w:r>
      <w:proofErr w:type="spellEnd"/>
      <w:r>
        <w:t xml:space="preserve"> és </w:t>
      </w:r>
      <w:proofErr w:type="spellStart"/>
      <w:r>
        <w:t>donatisták</w:t>
      </w:r>
      <w:proofErr w:type="spellEnd"/>
      <w:r>
        <w:t xml:space="preserve">. Keresztények és pogányok. A római uralom összeomlása Afrikában. </w:t>
      </w:r>
    </w:p>
    <w:p w:rsidR="00064ED5" w:rsidRDefault="00064ED5" w:rsidP="00064ED5">
      <w:pPr>
        <w:jc w:val="both"/>
      </w:pPr>
    </w:p>
    <w:p w:rsidR="00064ED5" w:rsidRDefault="00064ED5" w:rsidP="00064ED5">
      <w:pPr>
        <w:jc w:val="both"/>
        <w:rPr>
          <w:b/>
        </w:rPr>
      </w:pPr>
      <w:r>
        <w:rPr>
          <w:b/>
        </w:rPr>
        <w:t>3. Évközi tanulmányi követelmények</w:t>
      </w:r>
    </w:p>
    <w:p w:rsidR="00064ED5" w:rsidRDefault="00385AD1" w:rsidP="00064ED5">
      <w:pPr>
        <w:jc w:val="both"/>
      </w:pPr>
      <w:r>
        <w:tab/>
        <w:t xml:space="preserve">A félév során </w:t>
      </w:r>
      <w:r w:rsidR="00920FA5">
        <w:t>zárthelyi dolgozat 2019. március 23-án 13.00-14.00.</w:t>
      </w:r>
    </w:p>
    <w:p w:rsidR="00064ED5" w:rsidRDefault="00064ED5" w:rsidP="00064ED5">
      <w:pPr>
        <w:jc w:val="both"/>
        <w:rPr>
          <w:b/>
        </w:rPr>
      </w:pPr>
      <w:smartTag w:uri="urn:schemas-microsoft-com:office:smarttags" w:element="metricconverter">
        <w:smartTagPr>
          <w:attr w:name="ProductID" w:val="4. A"/>
        </w:smartTagPr>
        <w:r>
          <w:rPr>
            <w:b/>
          </w:rPr>
          <w:t>4. A</w:t>
        </w:r>
      </w:smartTag>
      <w:r>
        <w:rPr>
          <w:b/>
        </w:rPr>
        <w:t xml:space="preserve"> megszerzett ismeretek értékelése (félévközi jegy, vizsgajegy)</w:t>
      </w:r>
    </w:p>
    <w:p w:rsidR="00064ED5" w:rsidRDefault="00064ED5" w:rsidP="00064ED5">
      <w:pPr>
        <w:jc w:val="both"/>
      </w:pPr>
      <w:r>
        <w:rPr>
          <w:b/>
        </w:rPr>
        <w:tab/>
        <w:t>G</w:t>
      </w:r>
      <w:r>
        <w:t>yakorlati jegy</w:t>
      </w:r>
    </w:p>
    <w:p w:rsidR="00064ED5" w:rsidRDefault="00064ED5" w:rsidP="00064ED5">
      <w:pPr>
        <w:jc w:val="both"/>
        <w:rPr>
          <w:b/>
        </w:rPr>
      </w:pPr>
      <w:r>
        <w:rPr>
          <w:b/>
        </w:rPr>
        <w:t>5. Az értékelés módszere</w:t>
      </w:r>
    </w:p>
    <w:p w:rsidR="00064ED5" w:rsidRDefault="00064ED5" w:rsidP="00064ED5">
      <w:pPr>
        <w:jc w:val="both"/>
        <w:rPr>
          <w:u w:val="single"/>
        </w:rPr>
      </w:pPr>
      <w:r>
        <w:tab/>
        <w:t xml:space="preserve">A </w:t>
      </w:r>
      <w:r w:rsidR="00920FA5">
        <w:t>zárthelyi dolgozat érdemjegye alapján</w:t>
      </w:r>
      <w:r w:rsidR="00385AD1">
        <w:t>.</w:t>
      </w:r>
      <w:r>
        <w:t xml:space="preserve"> </w:t>
      </w:r>
    </w:p>
    <w:p w:rsidR="00064ED5" w:rsidRDefault="00064ED5" w:rsidP="00064ED5">
      <w:pPr>
        <w:ind w:left="360" w:hanging="360"/>
        <w:jc w:val="both"/>
        <w:rPr>
          <w:b/>
        </w:rPr>
      </w:pPr>
      <w:r>
        <w:rPr>
          <w:b/>
        </w:rPr>
        <w:t>6. Az ismeretek, készségek és kompetenciák elsajátításához rendelkezésre álló segédanyagok</w:t>
      </w:r>
    </w:p>
    <w:p w:rsidR="00064ED5" w:rsidRDefault="00064ED5" w:rsidP="00064ED5">
      <w:pPr>
        <w:ind w:left="720" w:hanging="720"/>
        <w:jc w:val="both"/>
        <w:rPr>
          <w:b/>
        </w:rPr>
      </w:pPr>
      <w:r>
        <w:rPr>
          <w:b/>
        </w:rPr>
        <w:t>7. Kötelező, ajánlott irodalom (3-5 db)</w:t>
      </w:r>
    </w:p>
    <w:p w:rsidR="00754538" w:rsidRDefault="00754538" w:rsidP="00064ED5">
      <w:pPr>
        <w:ind w:left="720" w:hanging="720"/>
        <w:jc w:val="both"/>
        <w:rPr>
          <w:b/>
        </w:rPr>
      </w:pPr>
      <w:r>
        <w:rPr>
          <w:b/>
        </w:rPr>
        <w:t>Augustinus magyar fordításban olvasható művein kívül</w:t>
      </w:r>
    </w:p>
    <w:p w:rsidR="00064ED5" w:rsidRPr="00E75ACB" w:rsidRDefault="00064ED5" w:rsidP="00064ED5">
      <w:r w:rsidRPr="00E75ACB">
        <w:t xml:space="preserve">1. </w:t>
      </w:r>
      <w:r>
        <w:t>Brown, Peter: Szent Ágoston élete, Osiris Kiadó, Budapest, 2003.</w:t>
      </w:r>
    </w:p>
    <w:p w:rsidR="00064ED5" w:rsidRDefault="00064ED5" w:rsidP="00064ED5">
      <w:r w:rsidRPr="00E75ACB">
        <w:t xml:space="preserve">2. </w:t>
      </w:r>
      <w:proofErr w:type="spellStart"/>
      <w:r>
        <w:t>Lancel</w:t>
      </w:r>
      <w:proofErr w:type="spellEnd"/>
      <w:r>
        <w:t xml:space="preserve">, </w:t>
      </w:r>
      <w:proofErr w:type="spellStart"/>
      <w:r>
        <w:t>Serge</w:t>
      </w:r>
      <w:proofErr w:type="spellEnd"/>
      <w:r>
        <w:t>: Szent Ágoston, Európa Könyvkiadó, Budapest, 2004.</w:t>
      </w:r>
    </w:p>
    <w:p w:rsidR="00064ED5" w:rsidRDefault="00064ED5" w:rsidP="00064ED5">
      <w:r w:rsidRPr="00E75ACB">
        <w:t xml:space="preserve">3. </w:t>
      </w:r>
      <w:r>
        <w:t xml:space="preserve">Havas László- Óbis Hajnalka- Szűcs Gábor- </w:t>
      </w:r>
      <w:proofErr w:type="spellStart"/>
      <w:r>
        <w:t>Ujlaky</w:t>
      </w:r>
      <w:proofErr w:type="spellEnd"/>
      <w:r>
        <w:t xml:space="preserve"> István (szerk.): Róma, Egy világbirodalom politikai, erkölcsi és történelmi eszméi, I-II. </w:t>
      </w:r>
      <w:proofErr w:type="gramStart"/>
      <w:r>
        <w:t>kötet</w:t>
      </w:r>
      <w:proofErr w:type="gramEnd"/>
      <w:r>
        <w:t>. Debrecen, 1998.</w:t>
      </w:r>
    </w:p>
    <w:p w:rsidR="00064ED5" w:rsidRDefault="00754538" w:rsidP="00064ED5">
      <w:pPr>
        <w:ind w:left="720" w:hanging="720"/>
        <w:jc w:val="both"/>
      </w:pPr>
      <w:r>
        <w:t xml:space="preserve">4. </w:t>
      </w:r>
      <w:proofErr w:type="spellStart"/>
      <w:r>
        <w:t>Heidl</w:t>
      </w:r>
      <w:proofErr w:type="spellEnd"/>
      <w:r>
        <w:t xml:space="preserve"> György: Szent Ágoston megtérése, Budapest, 2001.</w:t>
      </w:r>
    </w:p>
    <w:p w:rsidR="00064ED5" w:rsidRDefault="00064ED5" w:rsidP="00064ED5">
      <w:pPr>
        <w:ind w:left="720" w:hanging="720"/>
        <w:jc w:val="both"/>
      </w:pPr>
      <w:r>
        <w:t>5. Szent Ágoston levelei, Attraktor, Máriabesenyő-Gödöllő. 2004.</w:t>
      </w:r>
      <w:r w:rsidR="00813C63">
        <w:t xml:space="preserve"> </w:t>
      </w:r>
    </w:p>
    <w:p w:rsidR="00A65044" w:rsidRDefault="00A65044" w:rsidP="00C86F65">
      <w:pPr>
        <w:spacing w:line="360" w:lineRule="auto"/>
        <w:jc w:val="both"/>
      </w:pPr>
    </w:p>
    <w:p w:rsidR="00090307" w:rsidRPr="0067023A" w:rsidRDefault="00920FA5" w:rsidP="00C86F65">
      <w:pPr>
        <w:spacing w:line="360" w:lineRule="auto"/>
      </w:pPr>
      <w:bookmarkStart w:id="0" w:name="ôstörténet"/>
      <w:bookmarkStart w:id="1" w:name="ókori_kelet"/>
      <w:bookmarkStart w:id="2" w:name="görög_történelem"/>
      <w:bookmarkStart w:id="3" w:name="római_történelem"/>
      <w:bookmarkEnd w:id="0"/>
      <w:bookmarkEnd w:id="1"/>
      <w:bookmarkEnd w:id="2"/>
      <w:bookmarkEnd w:id="3"/>
      <w:r>
        <w:t>Nyíregyháza, 2019</w:t>
      </w:r>
      <w:r w:rsidR="00090307" w:rsidRPr="0067023A">
        <w:t xml:space="preserve">. </w:t>
      </w:r>
      <w:r>
        <w:t>január 28</w:t>
      </w:r>
      <w:r w:rsidR="00090307" w:rsidRPr="0067023A">
        <w:t xml:space="preserve">. </w:t>
      </w:r>
    </w:p>
    <w:p w:rsidR="00090307" w:rsidRPr="0067023A" w:rsidRDefault="00090307" w:rsidP="00C86F65">
      <w:pPr>
        <w:spacing w:line="360" w:lineRule="auto"/>
      </w:pPr>
      <w:r w:rsidRPr="0067023A">
        <w:tab/>
      </w:r>
      <w:r w:rsidRPr="0067023A">
        <w:tab/>
      </w:r>
      <w:r w:rsidRPr="0067023A">
        <w:tab/>
      </w:r>
      <w:r w:rsidRPr="0067023A">
        <w:tab/>
      </w:r>
      <w:r w:rsidRPr="0067023A">
        <w:tab/>
      </w:r>
      <w:r w:rsidRPr="0067023A">
        <w:tab/>
      </w:r>
      <w:r w:rsidRPr="0067023A">
        <w:tab/>
      </w:r>
      <w:r w:rsidRPr="0067023A">
        <w:tab/>
      </w:r>
      <w:r w:rsidRPr="0067023A">
        <w:tab/>
      </w:r>
      <w:r w:rsidR="00920FA5">
        <w:t xml:space="preserve">Dr. </w:t>
      </w:r>
      <w:proofErr w:type="spellStart"/>
      <w:r w:rsidRPr="0067023A">
        <w:t>Óbis</w:t>
      </w:r>
      <w:proofErr w:type="spellEnd"/>
      <w:r w:rsidRPr="0067023A">
        <w:t xml:space="preserve"> Hajnalka</w:t>
      </w:r>
    </w:p>
    <w:p w:rsidR="00C154BA" w:rsidRPr="00630840" w:rsidRDefault="00385AD1" w:rsidP="0063084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főiskolai</w:t>
      </w:r>
      <w:proofErr w:type="gramEnd"/>
      <w:r>
        <w:t xml:space="preserve"> docens</w:t>
      </w:r>
    </w:p>
    <w:sectPr w:rsidR="00C154BA" w:rsidRPr="00630840" w:rsidSect="00B6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364B"/>
    <w:multiLevelType w:val="hybridMultilevel"/>
    <w:tmpl w:val="16A86982"/>
    <w:lvl w:ilvl="0" w:tplc="39561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D06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26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03C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64F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EA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86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2A0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44A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04C38"/>
    <w:multiLevelType w:val="hybridMultilevel"/>
    <w:tmpl w:val="AA9CC6DC"/>
    <w:lvl w:ilvl="0" w:tplc="7C5C5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522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0218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80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61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5CA9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08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24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4BA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5BD"/>
    <w:rsid w:val="00064ED5"/>
    <w:rsid w:val="00090307"/>
    <w:rsid w:val="0009485C"/>
    <w:rsid w:val="000D1249"/>
    <w:rsid w:val="00157A2A"/>
    <w:rsid w:val="001A043B"/>
    <w:rsid w:val="0021013F"/>
    <w:rsid w:val="00210D75"/>
    <w:rsid w:val="00216ED3"/>
    <w:rsid w:val="002354A0"/>
    <w:rsid w:val="002A25BD"/>
    <w:rsid w:val="002B33D8"/>
    <w:rsid w:val="00385AD1"/>
    <w:rsid w:val="003A6F3F"/>
    <w:rsid w:val="00402365"/>
    <w:rsid w:val="00404B04"/>
    <w:rsid w:val="0041768F"/>
    <w:rsid w:val="0042685A"/>
    <w:rsid w:val="00466C37"/>
    <w:rsid w:val="00480841"/>
    <w:rsid w:val="004D04C0"/>
    <w:rsid w:val="004E5854"/>
    <w:rsid w:val="005D5BB6"/>
    <w:rsid w:val="005F1393"/>
    <w:rsid w:val="00611324"/>
    <w:rsid w:val="00630840"/>
    <w:rsid w:val="0067023A"/>
    <w:rsid w:val="00670F39"/>
    <w:rsid w:val="0073319E"/>
    <w:rsid w:val="00754538"/>
    <w:rsid w:val="00813C63"/>
    <w:rsid w:val="0083338F"/>
    <w:rsid w:val="00841D3E"/>
    <w:rsid w:val="00856235"/>
    <w:rsid w:val="008E65CA"/>
    <w:rsid w:val="008F7261"/>
    <w:rsid w:val="00904564"/>
    <w:rsid w:val="00920FA5"/>
    <w:rsid w:val="00923E71"/>
    <w:rsid w:val="009A70AD"/>
    <w:rsid w:val="009B228E"/>
    <w:rsid w:val="00A5563A"/>
    <w:rsid w:val="00A64ED5"/>
    <w:rsid w:val="00A65044"/>
    <w:rsid w:val="00A84BCF"/>
    <w:rsid w:val="00AA09B8"/>
    <w:rsid w:val="00AD4519"/>
    <w:rsid w:val="00B6276A"/>
    <w:rsid w:val="00B8224B"/>
    <w:rsid w:val="00B84F47"/>
    <w:rsid w:val="00B95F5B"/>
    <w:rsid w:val="00BF06D2"/>
    <w:rsid w:val="00C0644D"/>
    <w:rsid w:val="00C15028"/>
    <w:rsid w:val="00C154BA"/>
    <w:rsid w:val="00C501B9"/>
    <w:rsid w:val="00C63897"/>
    <w:rsid w:val="00C86F65"/>
    <w:rsid w:val="00CA1509"/>
    <w:rsid w:val="00D0455C"/>
    <w:rsid w:val="00D45845"/>
    <w:rsid w:val="00DD5CB8"/>
    <w:rsid w:val="00F14428"/>
    <w:rsid w:val="00F23D50"/>
    <w:rsid w:val="00F81BAD"/>
    <w:rsid w:val="00FA5CB2"/>
    <w:rsid w:val="00FD11EE"/>
    <w:rsid w:val="00FE1FDA"/>
    <w:rsid w:val="00FF73D0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6276A"/>
    <w:rPr>
      <w:sz w:val="24"/>
      <w:szCs w:val="24"/>
    </w:rPr>
  </w:style>
  <w:style w:type="paragraph" w:styleId="Cmsor4">
    <w:name w:val="heading 4"/>
    <w:basedOn w:val="Norml"/>
    <w:qFormat/>
    <w:rsid w:val="0021013F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1013F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0903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ELŐADÁS TEMATIKA (TRB 1011)</vt:lpstr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ELŐADÁS TEMATIKA (TRB 1011)</dc:title>
  <dc:creator>XPB</dc:creator>
  <cp:lastModifiedBy>W7H</cp:lastModifiedBy>
  <cp:revision>6</cp:revision>
  <dcterms:created xsi:type="dcterms:W3CDTF">2015-02-16T09:40:00Z</dcterms:created>
  <dcterms:modified xsi:type="dcterms:W3CDTF">2019-01-28T11:55:00Z</dcterms:modified>
</cp:coreProperties>
</file>